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2A16D" w14:textId="77777777" w:rsidR="0064514B" w:rsidRPr="0064514B" w:rsidRDefault="0064514B" w:rsidP="0064514B">
      <w:pPr>
        <w:spacing w:after="24" w:line="240" w:lineRule="auto"/>
        <w:outlineLvl w:val="0"/>
        <w:rPr>
          <w:rFonts w:ascii="Source Sans Pro" w:eastAsia="Times New Roman" w:hAnsi="Source Sans Pro" w:cs="Times New Roman"/>
          <w:kern w:val="36"/>
          <w:sz w:val="32"/>
          <w:szCs w:val="32"/>
        </w:rPr>
      </w:pPr>
      <w:r w:rsidRPr="0064514B">
        <w:rPr>
          <w:rFonts w:ascii="Source Sans Pro" w:eastAsia="Times New Roman" w:hAnsi="Source Sans Pro" w:cs="Times New Roman"/>
          <w:kern w:val="36"/>
          <w:sz w:val="32"/>
          <w:szCs w:val="32"/>
        </w:rPr>
        <w:t>hosts file</w:t>
      </w:r>
    </w:p>
    <w:p w14:paraId="133796B6" w14:textId="77777777" w:rsidR="0064514B" w:rsidRPr="0064514B" w:rsidRDefault="0064514B" w:rsidP="0064514B">
      <w:pPr>
        <w:spacing w:before="100" w:beforeAutospacing="1" w:after="100" w:afterAutospacing="1" w:line="240" w:lineRule="auto"/>
        <w:rPr>
          <w:rFonts w:ascii="Source Sans Pro" w:eastAsia="Times New Roman" w:hAnsi="Source Sans Pro" w:cs="Times New Roman"/>
          <w:color w:val="000000"/>
          <w:sz w:val="20"/>
          <w:szCs w:val="20"/>
        </w:rPr>
      </w:pPr>
      <w:r w:rsidRPr="0064514B">
        <w:rPr>
          <w:rFonts w:ascii="Source Sans Pro" w:eastAsia="Times New Roman" w:hAnsi="Source Sans Pro" w:cs="Times New Roman"/>
          <w:color w:val="000000"/>
          <w:sz w:val="20"/>
          <w:szCs w:val="20"/>
        </w:rPr>
        <w:t>The </w:t>
      </w:r>
      <w:r w:rsidRPr="0064514B">
        <w:rPr>
          <w:rFonts w:ascii="Courier New" w:eastAsia="Times New Roman" w:hAnsi="Courier New" w:cs="Courier New"/>
          <w:color w:val="000000"/>
          <w:sz w:val="20"/>
          <w:szCs w:val="20"/>
        </w:rPr>
        <w:t>hosts</w:t>
      </w:r>
      <w:r w:rsidRPr="0064514B">
        <w:rPr>
          <w:rFonts w:ascii="Source Sans Pro" w:eastAsia="Times New Roman" w:hAnsi="Source Sans Pro" w:cs="Times New Roman"/>
          <w:color w:val="000000"/>
          <w:sz w:val="20"/>
          <w:szCs w:val="20"/>
        </w:rPr>
        <w:t> file defines file system connections to remote environments.</w:t>
      </w:r>
    </w:p>
    <w:p w14:paraId="569D7BDD" w14:textId="77D5DD32" w:rsidR="0064514B" w:rsidRDefault="0064514B" w:rsidP="0064514B">
      <w:pPr>
        <w:spacing w:before="240" w:after="48" w:line="240" w:lineRule="auto"/>
        <w:outlineLvl w:val="1"/>
        <w:rPr>
          <w:rFonts w:ascii="Source Sans Pro" w:eastAsia="Times New Roman" w:hAnsi="Source Sans Pro" w:cs="Times New Roman"/>
          <w:color w:val="000000"/>
          <w:sz w:val="23"/>
          <w:szCs w:val="23"/>
        </w:rPr>
      </w:pPr>
      <w:r w:rsidRPr="0064514B">
        <w:rPr>
          <w:rFonts w:ascii="Source Sans Pro" w:eastAsia="Times New Roman" w:hAnsi="Source Sans Pro" w:cs="Times New Roman"/>
          <w:color w:val="000000"/>
          <w:sz w:val="23"/>
          <w:szCs w:val="23"/>
        </w:rPr>
        <w:t>Synonym(s)</w:t>
      </w:r>
    </w:p>
    <w:p w14:paraId="40229F13" w14:textId="77777777" w:rsidR="001A7D98" w:rsidRDefault="001A7D98" w:rsidP="001A7D98">
      <w:pPr>
        <w:pStyle w:val="NoSpacing"/>
      </w:pPr>
    </w:p>
    <w:p w14:paraId="34657433" w14:textId="58BC0542" w:rsidR="001A7D98" w:rsidRDefault="0064514B" w:rsidP="001A7D98">
      <w:pPr>
        <w:pStyle w:val="NoSpacing"/>
      </w:pPr>
      <w:r w:rsidRPr="0064514B">
        <w:t>net-nodes</w:t>
      </w:r>
    </w:p>
    <w:p w14:paraId="625B8C2D" w14:textId="22F88DD2" w:rsidR="001A7D98" w:rsidRPr="001A7D98" w:rsidRDefault="001A7D98" w:rsidP="001A7D98">
      <w:r w:rsidRPr="001A7D98">
        <w:t>Note:The actual format of the hosts file may differ somewhat than the net-nodes file found on some other licensee platforms.</w:t>
      </w:r>
    </w:p>
    <w:p w14:paraId="58D83EFC" w14:textId="77777777" w:rsidR="0064514B" w:rsidRPr="0064514B" w:rsidRDefault="0064514B" w:rsidP="0064514B">
      <w:pPr>
        <w:spacing w:before="240" w:after="48" w:line="240" w:lineRule="auto"/>
        <w:outlineLvl w:val="1"/>
        <w:rPr>
          <w:rFonts w:ascii="Source Sans Pro" w:eastAsia="Times New Roman" w:hAnsi="Source Sans Pro" w:cs="Times New Roman"/>
          <w:color w:val="000000"/>
          <w:sz w:val="23"/>
          <w:szCs w:val="23"/>
        </w:rPr>
      </w:pPr>
      <w:r w:rsidRPr="0064514B">
        <w:rPr>
          <w:rFonts w:ascii="Source Sans Pro" w:eastAsia="Times New Roman" w:hAnsi="Source Sans Pro" w:cs="Times New Roman"/>
          <w:color w:val="000000"/>
          <w:sz w:val="23"/>
          <w:szCs w:val="23"/>
        </w:rPr>
        <w:t>Description</w:t>
      </w:r>
    </w:p>
    <w:p w14:paraId="2AD6CD91" w14:textId="77777777" w:rsidR="0064514B" w:rsidRPr="0064514B" w:rsidRDefault="0064514B" w:rsidP="0064514B">
      <w:pPr>
        <w:spacing w:before="240" w:after="100" w:afterAutospacing="1" w:line="240" w:lineRule="auto"/>
        <w:rPr>
          <w:rFonts w:ascii="Source Sans Pro" w:eastAsia="Times New Roman" w:hAnsi="Source Sans Pro" w:cs="Times New Roman"/>
          <w:color w:val="000000"/>
          <w:sz w:val="20"/>
          <w:szCs w:val="20"/>
        </w:rPr>
      </w:pPr>
      <w:r w:rsidRPr="0064514B">
        <w:rPr>
          <w:rFonts w:ascii="Source Sans Pro" w:eastAsia="Times New Roman" w:hAnsi="Source Sans Pro" w:cs="Times New Roman"/>
          <w:color w:val="000000"/>
          <w:sz w:val="20"/>
          <w:szCs w:val="20"/>
        </w:rPr>
        <w:t>The </w:t>
      </w:r>
      <w:r w:rsidRPr="0064514B">
        <w:rPr>
          <w:rFonts w:ascii="Courier New" w:eastAsia="Times New Roman" w:hAnsi="Courier New" w:cs="Courier New"/>
          <w:color w:val="000000"/>
          <w:sz w:val="20"/>
          <w:szCs w:val="20"/>
        </w:rPr>
        <w:t>hosts</w:t>
      </w:r>
      <w:r w:rsidRPr="0064514B">
        <w:rPr>
          <w:rFonts w:ascii="Source Sans Pro" w:eastAsia="Times New Roman" w:hAnsi="Source Sans Pro" w:cs="Times New Roman"/>
          <w:color w:val="000000"/>
          <w:sz w:val="20"/>
          <w:szCs w:val="20"/>
        </w:rPr>
        <w:t> file is used when accessing super Q-pointers to locate the appropriate OSFI driver and any options that should be passed to that driver.</w:t>
      </w:r>
    </w:p>
    <w:tbl>
      <w:tblPr>
        <w:tblW w:w="9605"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Description w:val=""/>
      </w:tblPr>
      <w:tblGrid>
        <w:gridCol w:w="1002"/>
        <w:gridCol w:w="4308"/>
        <w:gridCol w:w="4295"/>
      </w:tblGrid>
      <w:tr w:rsidR="0064514B" w:rsidRPr="0064514B" w14:paraId="510EE803" w14:textId="77777777" w:rsidTr="00FA7DEB">
        <w:trPr>
          <w:gridAfter w:val="1"/>
          <w:wAfter w:w="4295" w:type="dxa"/>
          <w:tblCellSpacing w:w="0" w:type="dxa"/>
        </w:trPr>
        <w:tc>
          <w:tcPr>
            <w:tcW w:w="0" w:type="auto"/>
            <w:tcBorders>
              <w:top w:val="nil"/>
              <w:left w:val="nil"/>
              <w:bottom w:val="single" w:sz="6" w:space="0" w:color="auto"/>
              <w:right w:val="single" w:sz="6" w:space="0" w:color="auto"/>
            </w:tcBorders>
            <w:hideMark/>
          </w:tcPr>
          <w:p w14:paraId="47AE9A4A" w14:textId="77777777" w:rsidR="00FA7DEB" w:rsidRDefault="00FA7DEB" w:rsidP="00645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Attribute</w:t>
            </w:r>
          </w:p>
          <w:p w14:paraId="0D990653" w14:textId="58D392AB" w:rsidR="0064514B" w:rsidRPr="0064514B" w:rsidRDefault="00FA7DEB" w:rsidP="00645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08" w:type="dxa"/>
            <w:tcBorders>
              <w:top w:val="nil"/>
              <w:left w:val="nil"/>
              <w:bottom w:val="single" w:sz="6" w:space="0" w:color="auto"/>
              <w:right w:val="single" w:sz="6" w:space="0" w:color="auto"/>
            </w:tcBorders>
            <w:hideMark/>
          </w:tcPr>
          <w:p w14:paraId="749CD976" w14:textId="77777777" w:rsidR="00FA7DEB" w:rsidRDefault="00FA7DEB" w:rsidP="00645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Content</w:t>
            </w:r>
          </w:p>
          <w:p w14:paraId="42945F0A" w14:textId="48CCD1E3" w:rsidR="0064514B" w:rsidRPr="0064514B" w:rsidRDefault="0064514B" w:rsidP="0064514B">
            <w:pPr>
              <w:spacing w:after="0" w:line="240" w:lineRule="auto"/>
              <w:rPr>
                <w:rFonts w:ascii="Times New Roman" w:eastAsia="Times New Roman" w:hAnsi="Times New Roman" w:cs="Times New Roman"/>
                <w:sz w:val="24"/>
                <w:szCs w:val="24"/>
              </w:rPr>
            </w:pPr>
            <w:r w:rsidRPr="0064514B">
              <w:rPr>
                <w:rFonts w:ascii="Times New Roman" w:eastAsia="Times New Roman" w:hAnsi="Times New Roman" w:cs="Times New Roman"/>
                <w:sz w:val="24"/>
                <w:szCs w:val="24"/>
              </w:rPr>
              <w:t>Host identifier to be used in attribute 3 of super Q-pointers.</w:t>
            </w:r>
          </w:p>
        </w:tc>
      </w:tr>
      <w:tr w:rsidR="0064514B" w:rsidRPr="0064514B" w14:paraId="67595130" w14:textId="77777777" w:rsidTr="00FA7DEB">
        <w:trPr>
          <w:gridAfter w:val="1"/>
          <w:wAfter w:w="4295" w:type="dxa"/>
          <w:tblCellSpacing w:w="0" w:type="dxa"/>
        </w:trPr>
        <w:tc>
          <w:tcPr>
            <w:tcW w:w="0" w:type="auto"/>
            <w:tcBorders>
              <w:top w:val="nil"/>
              <w:left w:val="nil"/>
              <w:bottom w:val="single" w:sz="6" w:space="0" w:color="auto"/>
              <w:right w:val="single" w:sz="6" w:space="0" w:color="auto"/>
            </w:tcBorders>
            <w:hideMark/>
          </w:tcPr>
          <w:p w14:paraId="4CC38D80" w14:textId="77777777" w:rsidR="0064514B" w:rsidRDefault="0064514B" w:rsidP="0064514B">
            <w:pPr>
              <w:spacing w:after="0" w:line="240" w:lineRule="auto"/>
              <w:rPr>
                <w:rFonts w:ascii="Times New Roman" w:eastAsia="Times New Roman" w:hAnsi="Times New Roman" w:cs="Times New Roman"/>
                <w:sz w:val="24"/>
                <w:szCs w:val="24"/>
              </w:rPr>
            </w:pPr>
            <w:r w:rsidRPr="0064514B">
              <w:rPr>
                <w:rFonts w:ascii="Times New Roman" w:eastAsia="Times New Roman" w:hAnsi="Times New Roman" w:cs="Times New Roman"/>
                <w:sz w:val="24"/>
                <w:szCs w:val="24"/>
              </w:rPr>
              <w:t>1</w:t>
            </w:r>
          </w:p>
          <w:p w14:paraId="5FC01E84" w14:textId="2EAD0707" w:rsidR="00231A48" w:rsidRPr="00231A48" w:rsidRDefault="00231A48" w:rsidP="0064514B">
            <w:pPr>
              <w:spacing w:after="0" w:line="240" w:lineRule="auto"/>
              <w:rPr>
                <w:rFonts w:ascii="Times New Roman" w:eastAsia="Times New Roman" w:hAnsi="Times New Roman" w:cs="Times New Roman"/>
                <w:i/>
                <w:iCs/>
                <w:sz w:val="24"/>
                <w:szCs w:val="24"/>
              </w:rPr>
            </w:pPr>
            <w:r w:rsidRPr="00231A48">
              <w:rPr>
                <w:rFonts w:ascii="Times New Roman" w:eastAsia="Times New Roman" w:hAnsi="Times New Roman" w:cs="Times New Roman"/>
                <w:i/>
                <w:iCs/>
                <w:sz w:val="24"/>
                <w:szCs w:val="24"/>
              </w:rPr>
              <w:t>driver</w:t>
            </w:r>
          </w:p>
          <w:p w14:paraId="19D36AFD" w14:textId="77777777" w:rsidR="00231A48" w:rsidRPr="00231A48" w:rsidRDefault="00231A48" w:rsidP="0064514B">
            <w:pPr>
              <w:spacing w:after="0" w:line="240" w:lineRule="auto"/>
              <w:rPr>
                <w:rFonts w:ascii="Times New Roman" w:eastAsia="Times New Roman" w:hAnsi="Times New Roman" w:cs="Times New Roman"/>
                <w:i/>
                <w:iCs/>
                <w:sz w:val="24"/>
                <w:szCs w:val="24"/>
              </w:rPr>
            </w:pPr>
            <w:r w:rsidRPr="00231A48">
              <w:rPr>
                <w:rFonts w:ascii="Times New Roman" w:eastAsia="Times New Roman" w:hAnsi="Times New Roman" w:cs="Times New Roman"/>
                <w:i/>
                <w:iCs/>
                <w:sz w:val="24"/>
                <w:szCs w:val="24"/>
              </w:rPr>
              <w:t>numbers</w:t>
            </w:r>
          </w:p>
          <w:p w14:paraId="43E78BB6" w14:textId="189ECC25" w:rsidR="00231A48" w:rsidRPr="0064514B" w:rsidRDefault="00231A48" w:rsidP="0064514B">
            <w:pPr>
              <w:spacing w:after="0" w:line="240" w:lineRule="auto"/>
              <w:rPr>
                <w:rFonts w:ascii="Times New Roman" w:eastAsia="Times New Roman" w:hAnsi="Times New Roman" w:cs="Times New Roman"/>
                <w:sz w:val="24"/>
                <w:szCs w:val="24"/>
              </w:rPr>
            </w:pPr>
            <w:r w:rsidRPr="00231A48">
              <w:rPr>
                <w:rFonts w:ascii="Times New Roman" w:eastAsia="Times New Roman" w:hAnsi="Times New Roman" w:cs="Times New Roman"/>
                <w:i/>
                <w:iCs/>
                <w:sz w:val="24"/>
                <w:szCs w:val="24"/>
              </w:rPr>
              <w:t>(hex)</w:t>
            </w:r>
          </w:p>
        </w:tc>
        <w:tc>
          <w:tcPr>
            <w:tcW w:w="4308" w:type="dxa"/>
            <w:tcBorders>
              <w:top w:val="nil"/>
              <w:left w:val="nil"/>
              <w:bottom w:val="single" w:sz="6" w:space="0" w:color="auto"/>
              <w:right w:val="single" w:sz="6" w:space="0" w:color="auto"/>
            </w:tcBorders>
            <w:hideMark/>
          </w:tcPr>
          <w:p w14:paraId="62A2AA25" w14:textId="41FCF71B" w:rsidR="00231A48" w:rsidRDefault="0064514B" w:rsidP="0064514B">
            <w:pPr>
              <w:spacing w:after="0" w:line="240" w:lineRule="auto"/>
              <w:rPr>
                <w:rFonts w:ascii="Times New Roman" w:eastAsia="Times New Roman" w:hAnsi="Times New Roman" w:cs="Times New Roman"/>
                <w:sz w:val="24"/>
                <w:szCs w:val="24"/>
              </w:rPr>
            </w:pPr>
            <w:r w:rsidRPr="0064514B">
              <w:rPr>
                <w:rFonts w:ascii="Times New Roman" w:eastAsia="Times New Roman" w:hAnsi="Times New Roman" w:cs="Times New Roman"/>
                <w:sz w:val="24"/>
                <w:szCs w:val="24"/>
              </w:rPr>
              <w:t>Generic File System interface driver number</w:t>
            </w:r>
          </w:p>
          <w:p w14:paraId="49BE4612" w14:textId="1BA00B24" w:rsidR="00231A48" w:rsidRPr="00231A48" w:rsidRDefault="00231A48" w:rsidP="00231A48">
            <w:pPr>
              <w:spacing w:after="0" w:line="240" w:lineRule="auto"/>
              <w:rPr>
                <w:rFonts w:ascii="Times New Roman" w:eastAsia="Times New Roman" w:hAnsi="Times New Roman" w:cs="Times New Roman"/>
                <w:sz w:val="24"/>
                <w:szCs w:val="24"/>
              </w:rPr>
            </w:pPr>
            <w:r w:rsidRPr="00231A48">
              <w:rPr>
                <w:rFonts w:ascii="Times New Roman" w:eastAsia="Times New Roman" w:hAnsi="Times New Roman" w:cs="Times New Roman"/>
                <w:sz w:val="24"/>
                <w:szCs w:val="24"/>
              </w:rPr>
              <w:t xml:space="preserve">1    | </w:t>
            </w:r>
            <w:r w:rsidR="00FA7DEB">
              <w:rPr>
                <w:rFonts w:ascii="Times New Roman" w:eastAsia="Times New Roman" w:hAnsi="Times New Roman" w:cs="Times New Roman"/>
                <w:sz w:val="24"/>
                <w:szCs w:val="24"/>
              </w:rPr>
              <w:t>O/S</w:t>
            </w:r>
            <w:r w:rsidRPr="00231A48">
              <w:rPr>
                <w:rFonts w:ascii="Times New Roman" w:eastAsia="Times New Roman" w:hAnsi="Times New Roman" w:cs="Times New Roman"/>
                <w:sz w:val="24"/>
                <w:szCs w:val="24"/>
              </w:rPr>
              <w:t xml:space="preserve"> driver</w:t>
            </w:r>
            <w:r w:rsidR="00FA7DEB">
              <w:rPr>
                <w:rFonts w:ascii="Times New Roman" w:eastAsia="Times New Roman" w:hAnsi="Times New Roman" w:cs="Times New Roman"/>
                <w:sz w:val="24"/>
                <w:szCs w:val="24"/>
              </w:rPr>
              <w:t xml:space="preserve"> (Unix/Windows)</w:t>
            </w:r>
          </w:p>
          <w:p w14:paraId="2392EA92" w14:textId="77777777" w:rsidR="00231A48" w:rsidRPr="00231A48" w:rsidRDefault="00231A48" w:rsidP="00231A48">
            <w:pPr>
              <w:spacing w:after="0" w:line="240" w:lineRule="auto"/>
              <w:rPr>
                <w:rFonts w:ascii="Times New Roman" w:eastAsia="Times New Roman" w:hAnsi="Times New Roman" w:cs="Times New Roman"/>
                <w:sz w:val="24"/>
                <w:szCs w:val="24"/>
              </w:rPr>
            </w:pPr>
            <w:r w:rsidRPr="00231A48">
              <w:rPr>
                <w:rFonts w:ascii="Times New Roman" w:eastAsia="Times New Roman" w:hAnsi="Times New Roman" w:cs="Times New Roman"/>
                <w:sz w:val="24"/>
                <w:szCs w:val="24"/>
              </w:rPr>
              <w:t>2    | TCP driver</w:t>
            </w:r>
          </w:p>
          <w:p w14:paraId="563DA832" w14:textId="77777777" w:rsidR="00231A48" w:rsidRPr="00231A48" w:rsidRDefault="00231A48" w:rsidP="00231A48">
            <w:pPr>
              <w:spacing w:after="0" w:line="240" w:lineRule="auto"/>
              <w:rPr>
                <w:rFonts w:ascii="Times New Roman" w:eastAsia="Times New Roman" w:hAnsi="Times New Roman" w:cs="Times New Roman"/>
                <w:sz w:val="24"/>
                <w:szCs w:val="24"/>
              </w:rPr>
            </w:pPr>
            <w:r w:rsidRPr="00231A48">
              <w:rPr>
                <w:rFonts w:ascii="Times New Roman" w:eastAsia="Times New Roman" w:hAnsi="Times New Roman" w:cs="Times New Roman"/>
                <w:sz w:val="24"/>
                <w:szCs w:val="24"/>
              </w:rPr>
              <w:t>3    | Oracle driver</w:t>
            </w:r>
          </w:p>
          <w:p w14:paraId="166A791B" w14:textId="77777777" w:rsidR="00231A48" w:rsidRPr="00231A48" w:rsidRDefault="00231A48" w:rsidP="00231A48">
            <w:pPr>
              <w:spacing w:after="0" w:line="240" w:lineRule="auto"/>
              <w:rPr>
                <w:rFonts w:ascii="Times New Roman" w:eastAsia="Times New Roman" w:hAnsi="Times New Roman" w:cs="Times New Roman"/>
                <w:sz w:val="24"/>
                <w:szCs w:val="24"/>
              </w:rPr>
            </w:pPr>
            <w:r w:rsidRPr="00231A48">
              <w:rPr>
                <w:rFonts w:ascii="Times New Roman" w:eastAsia="Times New Roman" w:hAnsi="Times New Roman" w:cs="Times New Roman"/>
                <w:sz w:val="24"/>
                <w:szCs w:val="24"/>
              </w:rPr>
              <w:t>4    | D3 FSI</w:t>
            </w:r>
          </w:p>
          <w:p w14:paraId="0DB4CCB7" w14:textId="77777777" w:rsidR="00231A48" w:rsidRPr="00231A48" w:rsidRDefault="00231A48" w:rsidP="00231A48">
            <w:pPr>
              <w:spacing w:after="0" w:line="240" w:lineRule="auto"/>
              <w:rPr>
                <w:rFonts w:ascii="Times New Roman" w:eastAsia="Times New Roman" w:hAnsi="Times New Roman" w:cs="Times New Roman"/>
                <w:sz w:val="24"/>
                <w:szCs w:val="24"/>
              </w:rPr>
            </w:pPr>
            <w:r w:rsidRPr="00231A48">
              <w:rPr>
                <w:rFonts w:ascii="Times New Roman" w:eastAsia="Times New Roman" w:hAnsi="Times New Roman" w:cs="Times New Roman"/>
                <w:sz w:val="24"/>
                <w:szCs w:val="24"/>
              </w:rPr>
              <w:t>8    | OpenDB driver</w:t>
            </w:r>
          </w:p>
          <w:p w14:paraId="6C1E3C07" w14:textId="77777777" w:rsidR="00231A48" w:rsidRPr="00231A48" w:rsidRDefault="00231A48" w:rsidP="00231A48">
            <w:pPr>
              <w:spacing w:after="0" w:line="240" w:lineRule="auto"/>
              <w:rPr>
                <w:rFonts w:ascii="Times New Roman" w:eastAsia="Times New Roman" w:hAnsi="Times New Roman" w:cs="Times New Roman"/>
                <w:sz w:val="24"/>
                <w:szCs w:val="24"/>
              </w:rPr>
            </w:pPr>
            <w:r w:rsidRPr="00231A48">
              <w:rPr>
                <w:rFonts w:ascii="Times New Roman" w:eastAsia="Times New Roman" w:hAnsi="Times New Roman" w:cs="Times New Roman"/>
                <w:sz w:val="24"/>
                <w:szCs w:val="24"/>
              </w:rPr>
              <w:t>A    | Workstation driver</w:t>
            </w:r>
          </w:p>
          <w:p w14:paraId="5EF1D78B" w14:textId="77777777" w:rsidR="00231A48" w:rsidRPr="00231A48" w:rsidRDefault="00231A48" w:rsidP="00231A48">
            <w:pPr>
              <w:spacing w:after="0" w:line="240" w:lineRule="auto"/>
              <w:rPr>
                <w:rFonts w:ascii="Times New Roman" w:eastAsia="Times New Roman" w:hAnsi="Times New Roman" w:cs="Times New Roman"/>
                <w:sz w:val="24"/>
                <w:szCs w:val="24"/>
              </w:rPr>
            </w:pPr>
            <w:r w:rsidRPr="00231A48">
              <w:rPr>
                <w:rFonts w:ascii="Times New Roman" w:eastAsia="Times New Roman" w:hAnsi="Times New Roman" w:cs="Times New Roman"/>
                <w:sz w:val="24"/>
                <w:szCs w:val="24"/>
              </w:rPr>
              <w:t>101  | Peqs (spooler) driver</w:t>
            </w:r>
          </w:p>
          <w:p w14:paraId="7EE6EB33" w14:textId="6F0DA4C1" w:rsidR="00231A48" w:rsidRPr="00231A48" w:rsidRDefault="00231A48" w:rsidP="00231A48">
            <w:pPr>
              <w:spacing w:after="0" w:line="240" w:lineRule="auto"/>
              <w:rPr>
                <w:rFonts w:ascii="Times New Roman" w:eastAsia="Times New Roman" w:hAnsi="Times New Roman" w:cs="Times New Roman"/>
                <w:sz w:val="24"/>
                <w:szCs w:val="24"/>
              </w:rPr>
            </w:pPr>
            <w:r w:rsidRPr="00231A48">
              <w:rPr>
                <w:rFonts w:ascii="Times New Roman" w:eastAsia="Times New Roman" w:hAnsi="Times New Roman" w:cs="Times New Roman"/>
                <w:sz w:val="24"/>
                <w:szCs w:val="24"/>
              </w:rPr>
              <w:t xml:space="preserve">102  | </w:t>
            </w:r>
            <w:r w:rsidR="00FA7DEB">
              <w:rPr>
                <w:rFonts w:ascii="Times New Roman" w:eastAsia="Times New Roman" w:hAnsi="Times New Roman" w:cs="Times New Roman"/>
                <w:sz w:val="24"/>
                <w:szCs w:val="24"/>
              </w:rPr>
              <w:t xml:space="preserve">D3 </w:t>
            </w:r>
            <w:r w:rsidRPr="00231A48">
              <w:rPr>
                <w:rFonts w:ascii="Times New Roman" w:eastAsia="Times New Roman" w:hAnsi="Times New Roman" w:cs="Times New Roman"/>
                <w:sz w:val="24"/>
                <w:szCs w:val="24"/>
              </w:rPr>
              <w:t>Binary driver</w:t>
            </w:r>
          </w:p>
          <w:p w14:paraId="7BD9FF75" w14:textId="77777777" w:rsidR="00231A48" w:rsidRPr="00231A48" w:rsidRDefault="00231A48" w:rsidP="00231A48">
            <w:pPr>
              <w:spacing w:after="0" w:line="240" w:lineRule="auto"/>
              <w:rPr>
                <w:rFonts w:ascii="Times New Roman" w:eastAsia="Times New Roman" w:hAnsi="Times New Roman" w:cs="Times New Roman"/>
                <w:sz w:val="24"/>
                <w:szCs w:val="24"/>
              </w:rPr>
            </w:pPr>
            <w:r w:rsidRPr="00231A48">
              <w:rPr>
                <w:rFonts w:ascii="Times New Roman" w:eastAsia="Times New Roman" w:hAnsi="Times New Roman" w:cs="Times New Roman"/>
                <w:sz w:val="24"/>
                <w:szCs w:val="24"/>
              </w:rPr>
              <w:t>103  | Header info driver</w:t>
            </w:r>
          </w:p>
          <w:p w14:paraId="752A1620" w14:textId="77777777" w:rsidR="00231A48" w:rsidRPr="00231A48" w:rsidRDefault="00231A48" w:rsidP="00231A48">
            <w:pPr>
              <w:spacing w:after="0" w:line="240" w:lineRule="auto"/>
              <w:rPr>
                <w:rFonts w:ascii="Times New Roman" w:eastAsia="Times New Roman" w:hAnsi="Times New Roman" w:cs="Times New Roman"/>
                <w:sz w:val="24"/>
                <w:szCs w:val="24"/>
              </w:rPr>
            </w:pPr>
            <w:r w:rsidRPr="00231A48">
              <w:rPr>
                <w:rFonts w:ascii="Times New Roman" w:eastAsia="Times New Roman" w:hAnsi="Times New Roman" w:cs="Times New Roman"/>
                <w:sz w:val="24"/>
                <w:szCs w:val="24"/>
              </w:rPr>
              <w:t>104  | D3 VME</w:t>
            </w:r>
          </w:p>
          <w:p w14:paraId="20A0B0D6" w14:textId="6A9FB5BF" w:rsidR="00231A48" w:rsidRDefault="00231A48" w:rsidP="00231A48">
            <w:pPr>
              <w:spacing w:after="0" w:line="240" w:lineRule="auto"/>
              <w:rPr>
                <w:rFonts w:ascii="Times New Roman" w:eastAsia="Times New Roman" w:hAnsi="Times New Roman" w:cs="Times New Roman"/>
                <w:sz w:val="24"/>
                <w:szCs w:val="24"/>
              </w:rPr>
            </w:pPr>
            <w:r w:rsidRPr="00231A48">
              <w:rPr>
                <w:rFonts w:ascii="Times New Roman" w:eastAsia="Times New Roman" w:hAnsi="Times New Roman" w:cs="Times New Roman"/>
                <w:sz w:val="24"/>
                <w:szCs w:val="24"/>
              </w:rPr>
              <w:t>105  | Shell Variable</w:t>
            </w:r>
          </w:p>
          <w:p w14:paraId="24E7B00B" w14:textId="70540723" w:rsidR="00231A48" w:rsidRPr="0064514B" w:rsidRDefault="00231A48" w:rsidP="0064514B">
            <w:pPr>
              <w:spacing w:after="0" w:line="240" w:lineRule="auto"/>
              <w:rPr>
                <w:rFonts w:ascii="Times New Roman" w:eastAsia="Times New Roman" w:hAnsi="Times New Roman" w:cs="Times New Roman"/>
                <w:sz w:val="24"/>
                <w:szCs w:val="24"/>
              </w:rPr>
            </w:pPr>
          </w:p>
        </w:tc>
      </w:tr>
      <w:tr w:rsidR="0064514B" w:rsidRPr="0064514B" w14:paraId="2AC177DA" w14:textId="77777777" w:rsidTr="00FA7DEB">
        <w:trPr>
          <w:gridAfter w:val="1"/>
          <w:wAfter w:w="4295" w:type="dxa"/>
          <w:tblCellSpacing w:w="0" w:type="dxa"/>
        </w:trPr>
        <w:tc>
          <w:tcPr>
            <w:tcW w:w="0" w:type="auto"/>
            <w:tcBorders>
              <w:top w:val="nil"/>
              <w:left w:val="nil"/>
              <w:bottom w:val="single" w:sz="6" w:space="0" w:color="auto"/>
              <w:right w:val="single" w:sz="6" w:space="0" w:color="auto"/>
            </w:tcBorders>
            <w:hideMark/>
          </w:tcPr>
          <w:p w14:paraId="688C8B4E" w14:textId="77777777" w:rsidR="0064514B" w:rsidRPr="0064514B" w:rsidRDefault="0064514B" w:rsidP="0064514B">
            <w:pPr>
              <w:spacing w:after="0" w:line="240" w:lineRule="auto"/>
              <w:rPr>
                <w:rFonts w:ascii="Times New Roman" w:eastAsia="Times New Roman" w:hAnsi="Times New Roman" w:cs="Times New Roman"/>
                <w:sz w:val="24"/>
                <w:szCs w:val="24"/>
              </w:rPr>
            </w:pPr>
            <w:r w:rsidRPr="0064514B">
              <w:rPr>
                <w:rFonts w:ascii="Times New Roman" w:eastAsia="Times New Roman" w:hAnsi="Times New Roman" w:cs="Times New Roman"/>
                <w:sz w:val="24"/>
                <w:szCs w:val="24"/>
              </w:rPr>
              <w:t>2</w:t>
            </w:r>
          </w:p>
        </w:tc>
        <w:tc>
          <w:tcPr>
            <w:tcW w:w="4308" w:type="dxa"/>
            <w:tcBorders>
              <w:top w:val="nil"/>
              <w:left w:val="nil"/>
              <w:bottom w:val="single" w:sz="6" w:space="0" w:color="auto"/>
              <w:right w:val="single" w:sz="6" w:space="0" w:color="auto"/>
            </w:tcBorders>
            <w:hideMark/>
          </w:tcPr>
          <w:p w14:paraId="72C92C9D" w14:textId="77777777" w:rsidR="0064514B" w:rsidRPr="0064514B" w:rsidRDefault="0064514B" w:rsidP="0064514B">
            <w:pPr>
              <w:spacing w:after="0" w:line="240" w:lineRule="auto"/>
              <w:rPr>
                <w:rFonts w:ascii="Times New Roman" w:eastAsia="Times New Roman" w:hAnsi="Times New Roman" w:cs="Times New Roman"/>
                <w:sz w:val="24"/>
                <w:szCs w:val="24"/>
              </w:rPr>
            </w:pPr>
            <w:r w:rsidRPr="0064514B">
              <w:rPr>
                <w:rFonts w:ascii="Times New Roman" w:eastAsia="Times New Roman" w:hAnsi="Times New Roman" w:cs="Times New Roman"/>
                <w:sz w:val="24"/>
                <w:szCs w:val="24"/>
              </w:rPr>
              <w:t>Driver-specific configuration information.</w:t>
            </w:r>
          </w:p>
        </w:tc>
      </w:tr>
      <w:tr w:rsidR="0064514B" w:rsidRPr="0064514B" w14:paraId="5ABA3EDC" w14:textId="77777777" w:rsidTr="00FA7DEB">
        <w:trPr>
          <w:gridAfter w:val="1"/>
          <w:wAfter w:w="4295" w:type="dxa"/>
          <w:tblCellSpacing w:w="0" w:type="dxa"/>
        </w:trPr>
        <w:tc>
          <w:tcPr>
            <w:tcW w:w="0" w:type="auto"/>
            <w:tcBorders>
              <w:top w:val="nil"/>
              <w:left w:val="nil"/>
              <w:bottom w:val="single" w:sz="6" w:space="0" w:color="auto"/>
              <w:right w:val="single" w:sz="6" w:space="0" w:color="auto"/>
            </w:tcBorders>
            <w:hideMark/>
          </w:tcPr>
          <w:p w14:paraId="5B1FA090" w14:textId="77777777" w:rsidR="0064514B" w:rsidRPr="0064514B" w:rsidRDefault="0064514B" w:rsidP="0064514B">
            <w:pPr>
              <w:spacing w:after="0" w:line="240" w:lineRule="auto"/>
              <w:rPr>
                <w:rFonts w:ascii="Times New Roman" w:eastAsia="Times New Roman" w:hAnsi="Times New Roman" w:cs="Times New Roman"/>
                <w:sz w:val="24"/>
                <w:szCs w:val="24"/>
              </w:rPr>
            </w:pPr>
            <w:r w:rsidRPr="0064514B">
              <w:rPr>
                <w:rFonts w:ascii="Times New Roman" w:eastAsia="Times New Roman" w:hAnsi="Times New Roman" w:cs="Times New Roman"/>
                <w:sz w:val="24"/>
                <w:szCs w:val="24"/>
              </w:rPr>
              <w:t>3</w:t>
            </w:r>
          </w:p>
        </w:tc>
        <w:tc>
          <w:tcPr>
            <w:tcW w:w="4308" w:type="dxa"/>
            <w:tcBorders>
              <w:top w:val="nil"/>
              <w:left w:val="nil"/>
              <w:bottom w:val="single" w:sz="6" w:space="0" w:color="auto"/>
              <w:right w:val="single" w:sz="6" w:space="0" w:color="auto"/>
            </w:tcBorders>
            <w:hideMark/>
          </w:tcPr>
          <w:p w14:paraId="675FA142" w14:textId="77777777" w:rsidR="0064514B" w:rsidRPr="0064514B" w:rsidRDefault="0064514B" w:rsidP="0064514B">
            <w:pPr>
              <w:spacing w:after="0" w:line="240" w:lineRule="auto"/>
              <w:rPr>
                <w:rFonts w:ascii="Times New Roman" w:eastAsia="Times New Roman" w:hAnsi="Times New Roman" w:cs="Times New Roman"/>
                <w:sz w:val="24"/>
                <w:szCs w:val="24"/>
              </w:rPr>
            </w:pPr>
            <w:r w:rsidRPr="0064514B">
              <w:rPr>
                <w:rFonts w:ascii="Times New Roman" w:eastAsia="Times New Roman" w:hAnsi="Times New Roman" w:cs="Times New Roman"/>
                <w:sz w:val="24"/>
                <w:szCs w:val="24"/>
              </w:rPr>
              <w:t>Options and definitions</w:t>
            </w:r>
          </w:p>
        </w:tc>
      </w:tr>
      <w:tr w:rsidR="0064514B" w:rsidRPr="0064514B" w14:paraId="121F94A2" w14:textId="77777777" w:rsidTr="00FA7DEB">
        <w:trPr>
          <w:gridAfter w:val="1"/>
          <w:wAfter w:w="4295" w:type="dxa"/>
          <w:tblCellSpacing w:w="0" w:type="dxa"/>
        </w:trPr>
        <w:tc>
          <w:tcPr>
            <w:tcW w:w="0" w:type="auto"/>
            <w:vMerge w:val="restart"/>
            <w:tcBorders>
              <w:top w:val="nil"/>
              <w:left w:val="nil"/>
              <w:bottom w:val="single" w:sz="6" w:space="0" w:color="auto"/>
              <w:right w:val="single" w:sz="6" w:space="0" w:color="auto"/>
            </w:tcBorders>
            <w:hideMark/>
          </w:tcPr>
          <w:p w14:paraId="641C6144" w14:textId="77777777" w:rsidR="00E56BD5" w:rsidRDefault="00E56BD5" w:rsidP="0064514B">
            <w:pPr>
              <w:spacing w:after="0" w:line="240" w:lineRule="auto"/>
              <w:rPr>
                <w:rFonts w:ascii="Times New Roman" w:eastAsia="Times New Roman" w:hAnsi="Times New Roman" w:cs="Times New Roman"/>
                <w:i/>
                <w:iCs/>
                <w:sz w:val="24"/>
                <w:szCs w:val="24"/>
              </w:rPr>
            </w:pPr>
          </w:p>
          <w:p w14:paraId="360A6E9D" w14:textId="0402379E" w:rsidR="0064514B" w:rsidRPr="0064514B" w:rsidRDefault="0064514B" w:rsidP="0064514B">
            <w:pPr>
              <w:spacing w:after="0" w:line="240" w:lineRule="auto"/>
              <w:rPr>
                <w:rFonts w:ascii="Times New Roman" w:eastAsia="Times New Roman" w:hAnsi="Times New Roman" w:cs="Times New Roman"/>
                <w:sz w:val="24"/>
                <w:szCs w:val="24"/>
              </w:rPr>
            </w:pPr>
            <w:r w:rsidRPr="0064514B">
              <w:rPr>
                <w:rFonts w:ascii="Times New Roman" w:eastAsia="Times New Roman" w:hAnsi="Times New Roman" w:cs="Times New Roman"/>
                <w:i/>
                <w:iCs/>
                <w:sz w:val="24"/>
                <w:szCs w:val="24"/>
              </w:rPr>
              <w:t>options</w:t>
            </w:r>
          </w:p>
        </w:tc>
        <w:tc>
          <w:tcPr>
            <w:tcW w:w="4308" w:type="dxa"/>
            <w:tcBorders>
              <w:top w:val="nil"/>
              <w:left w:val="nil"/>
              <w:bottom w:val="single" w:sz="6" w:space="0" w:color="auto"/>
              <w:right w:val="single" w:sz="6" w:space="0" w:color="auto"/>
            </w:tcBorders>
            <w:hideMark/>
          </w:tcPr>
          <w:p w14:paraId="49425E11" w14:textId="77777777" w:rsidR="0064514B" w:rsidRPr="0064514B" w:rsidRDefault="0064514B" w:rsidP="0064514B">
            <w:pPr>
              <w:spacing w:after="0" w:line="240" w:lineRule="auto"/>
              <w:rPr>
                <w:rFonts w:ascii="Times New Roman" w:eastAsia="Times New Roman" w:hAnsi="Times New Roman" w:cs="Times New Roman"/>
                <w:sz w:val="24"/>
                <w:szCs w:val="24"/>
              </w:rPr>
            </w:pPr>
            <w:r w:rsidRPr="0064514B">
              <w:rPr>
                <w:rFonts w:ascii="Times New Roman" w:eastAsia="Times New Roman" w:hAnsi="Times New Roman" w:cs="Times New Roman"/>
                <w:sz w:val="24"/>
                <w:szCs w:val="24"/>
              </w:rPr>
              <w:t>Alphanumeric string that controls the behavior of the driver. Spaces can be inserted in the option string for readability. It follows the directory name, separated by a Value Mark:</w:t>
            </w:r>
          </w:p>
        </w:tc>
      </w:tr>
      <w:tr w:rsidR="0064514B" w:rsidRPr="0064514B" w14:paraId="7A2BF978" w14:textId="77777777" w:rsidTr="00FA7DEB">
        <w:trPr>
          <w:tblCellSpacing w:w="0" w:type="dxa"/>
        </w:trPr>
        <w:tc>
          <w:tcPr>
            <w:tcW w:w="0" w:type="auto"/>
            <w:vMerge/>
            <w:tcBorders>
              <w:top w:val="nil"/>
              <w:left w:val="nil"/>
              <w:bottom w:val="single" w:sz="6" w:space="0" w:color="auto"/>
              <w:right w:val="single" w:sz="6" w:space="0" w:color="auto"/>
            </w:tcBorders>
            <w:vAlign w:val="center"/>
            <w:hideMark/>
          </w:tcPr>
          <w:p w14:paraId="6095D840" w14:textId="77777777" w:rsidR="0064514B" w:rsidRPr="0064514B" w:rsidRDefault="0064514B" w:rsidP="0064514B">
            <w:pPr>
              <w:spacing w:after="0" w:line="240" w:lineRule="auto"/>
              <w:rPr>
                <w:rFonts w:ascii="Times New Roman" w:eastAsia="Times New Roman" w:hAnsi="Times New Roman" w:cs="Times New Roman"/>
                <w:sz w:val="24"/>
                <w:szCs w:val="24"/>
              </w:rPr>
            </w:pPr>
          </w:p>
        </w:tc>
        <w:tc>
          <w:tcPr>
            <w:tcW w:w="4308" w:type="dxa"/>
            <w:tcBorders>
              <w:top w:val="nil"/>
              <w:left w:val="nil"/>
              <w:bottom w:val="single" w:sz="6" w:space="0" w:color="auto"/>
              <w:right w:val="single" w:sz="6" w:space="0" w:color="auto"/>
            </w:tcBorders>
            <w:hideMark/>
          </w:tcPr>
          <w:p w14:paraId="6F960170" w14:textId="77777777" w:rsidR="0064514B" w:rsidRPr="0064514B" w:rsidRDefault="0064514B" w:rsidP="0064514B">
            <w:pPr>
              <w:spacing w:after="0" w:line="240" w:lineRule="auto"/>
              <w:rPr>
                <w:rFonts w:ascii="Times New Roman" w:eastAsia="Times New Roman" w:hAnsi="Times New Roman" w:cs="Times New Roman"/>
                <w:sz w:val="24"/>
                <w:szCs w:val="24"/>
              </w:rPr>
            </w:pPr>
            <w:r w:rsidRPr="0064514B">
              <w:rPr>
                <w:rFonts w:ascii="Times New Roman" w:eastAsia="Times New Roman" w:hAnsi="Times New Roman" w:cs="Times New Roman"/>
                <w:sz w:val="24"/>
                <w:szCs w:val="24"/>
              </w:rPr>
              <w:t>t</w:t>
            </w:r>
            <w:r w:rsidRPr="0064514B">
              <w:rPr>
                <w:rFonts w:ascii="Times New Roman" w:eastAsia="Times New Roman" w:hAnsi="Times New Roman" w:cs="Times New Roman"/>
                <w:i/>
                <w:iCs/>
                <w:sz w:val="24"/>
                <w:szCs w:val="24"/>
              </w:rPr>
              <w:t>n</w:t>
            </w:r>
          </w:p>
        </w:tc>
        <w:tc>
          <w:tcPr>
            <w:tcW w:w="4295" w:type="dxa"/>
            <w:tcBorders>
              <w:top w:val="nil"/>
              <w:left w:val="nil"/>
              <w:bottom w:val="single" w:sz="6" w:space="0" w:color="auto"/>
              <w:right w:val="single" w:sz="6" w:space="0" w:color="auto"/>
            </w:tcBorders>
            <w:hideMark/>
          </w:tcPr>
          <w:p w14:paraId="68C21EFF" w14:textId="77777777" w:rsidR="0064514B" w:rsidRPr="0064514B" w:rsidRDefault="0064514B" w:rsidP="0064514B">
            <w:pPr>
              <w:spacing w:after="0" w:line="240" w:lineRule="auto"/>
              <w:rPr>
                <w:rFonts w:ascii="Times New Roman" w:eastAsia="Times New Roman" w:hAnsi="Times New Roman" w:cs="Times New Roman"/>
                <w:sz w:val="24"/>
                <w:szCs w:val="24"/>
              </w:rPr>
            </w:pPr>
            <w:r w:rsidRPr="0064514B">
              <w:rPr>
                <w:rFonts w:ascii="Times New Roman" w:eastAsia="Times New Roman" w:hAnsi="Times New Roman" w:cs="Times New Roman"/>
                <w:sz w:val="24"/>
                <w:szCs w:val="24"/>
              </w:rPr>
              <w:t xml:space="preserve">Converts white space preceding text aligned to a tab-stop into a series of tabs. By default no conversion occurs. Note that this conversion option may modify the data (especially binary items) and is </w:t>
            </w:r>
            <w:r w:rsidRPr="0064514B">
              <w:rPr>
                <w:rFonts w:ascii="Times New Roman" w:eastAsia="Times New Roman" w:hAnsi="Times New Roman" w:cs="Times New Roman"/>
                <w:sz w:val="24"/>
                <w:szCs w:val="24"/>
              </w:rPr>
              <w:lastRenderedPageBreak/>
              <w:t>therefore only suggested for text files. The valid range of numbers for </w:t>
            </w:r>
            <w:r w:rsidRPr="0064514B">
              <w:rPr>
                <w:rFonts w:ascii="Times New Roman" w:eastAsia="Times New Roman" w:hAnsi="Times New Roman" w:cs="Times New Roman"/>
                <w:i/>
                <w:iCs/>
                <w:sz w:val="24"/>
                <w:szCs w:val="24"/>
              </w:rPr>
              <w:t>n</w:t>
            </w:r>
            <w:r w:rsidRPr="0064514B">
              <w:rPr>
                <w:rFonts w:ascii="Times New Roman" w:eastAsia="Times New Roman" w:hAnsi="Times New Roman" w:cs="Times New Roman"/>
                <w:sz w:val="24"/>
                <w:szCs w:val="24"/>
              </w:rPr>
              <w:t> is 2 through 9.</w:t>
            </w:r>
          </w:p>
        </w:tc>
      </w:tr>
      <w:tr w:rsidR="0064514B" w:rsidRPr="0064514B" w14:paraId="705218D7" w14:textId="77777777" w:rsidTr="00FA7DEB">
        <w:trPr>
          <w:tblCellSpacing w:w="0" w:type="dxa"/>
        </w:trPr>
        <w:tc>
          <w:tcPr>
            <w:tcW w:w="0" w:type="auto"/>
            <w:vMerge/>
            <w:tcBorders>
              <w:top w:val="nil"/>
              <w:left w:val="nil"/>
              <w:bottom w:val="single" w:sz="6" w:space="0" w:color="auto"/>
              <w:right w:val="single" w:sz="6" w:space="0" w:color="auto"/>
            </w:tcBorders>
            <w:vAlign w:val="center"/>
            <w:hideMark/>
          </w:tcPr>
          <w:p w14:paraId="040E72D3" w14:textId="77777777" w:rsidR="0064514B" w:rsidRPr="0064514B" w:rsidRDefault="0064514B" w:rsidP="0064514B">
            <w:pPr>
              <w:spacing w:after="0" w:line="240" w:lineRule="auto"/>
              <w:rPr>
                <w:rFonts w:ascii="Times New Roman" w:eastAsia="Times New Roman" w:hAnsi="Times New Roman" w:cs="Times New Roman"/>
                <w:sz w:val="24"/>
                <w:szCs w:val="24"/>
              </w:rPr>
            </w:pPr>
          </w:p>
        </w:tc>
        <w:tc>
          <w:tcPr>
            <w:tcW w:w="4308" w:type="dxa"/>
            <w:tcBorders>
              <w:top w:val="nil"/>
              <w:left w:val="nil"/>
              <w:bottom w:val="single" w:sz="6" w:space="0" w:color="auto"/>
              <w:right w:val="single" w:sz="6" w:space="0" w:color="auto"/>
            </w:tcBorders>
            <w:hideMark/>
          </w:tcPr>
          <w:p w14:paraId="3957B071" w14:textId="77777777" w:rsidR="0064514B" w:rsidRPr="0064514B" w:rsidRDefault="0064514B" w:rsidP="0064514B">
            <w:pPr>
              <w:spacing w:after="0" w:line="240" w:lineRule="auto"/>
              <w:rPr>
                <w:rFonts w:ascii="Times New Roman" w:eastAsia="Times New Roman" w:hAnsi="Times New Roman" w:cs="Times New Roman"/>
                <w:sz w:val="24"/>
                <w:szCs w:val="24"/>
              </w:rPr>
            </w:pPr>
            <w:r w:rsidRPr="0064514B">
              <w:rPr>
                <w:rFonts w:ascii="Times New Roman" w:eastAsia="Times New Roman" w:hAnsi="Times New Roman" w:cs="Times New Roman"/>
                <w:sz w:val="24"/>
                <w:szCs w:val="24"/>
              </w:rPr>
              <w:t>a</w:t>
            </w:r>
          </w:p>
        </w:tc>
        <w:tc>
          <w:tcPr>
            <w:tcW w:w="4295" w:type="dxa"/>
            <w:tcBorders>
              <w:top w:val="nil"/>
              <w:left w:val="nil"/>
              <w:bottom w:val="single" w:sz="6" w:space="0" w:color="auto"/>
              <w:right w:val="single" w:sz="6" w:space="0" w:color="auto"/>
            </w:tcBorders>
            <w:hideMark/>
          </w:tcPr>
          <w:p w14:paraId="7418A3D5" w14:textId="77777777" w:rsidR="0064514B" w:rsidRPr="0064514B" w:rsidRDefault="0064514B" w:rsidP="0064514B">
            <w:pPr>
              <w:spacing w:after="0" w:line="240" w:lineRule="auto"/>
              <w:rPr>
                <w:rFonts w:ascii="Times New Roman" w:eastAsia="Times New Roman" w:hAnsi="Times New Roman" w:cs="Times New Roman"/>
                <w:sz w:val="24"/>
                <w:szCs w:val="24"/>
              </w:rPr>
            </w:pPr>
            <w:r w:rsidRPr="0064514B">
              <w:rPr>
                <w:rFonts w:ascii="Times New Roman" w:eastAsia="Times New Roman" w:hAnsi="Times New Roman" w:cs="Times New Roman"/>
                <w:sz w:val="24"/>
                <w:szCs w:val="24"/>
              </w:rPr>
              <w:t>Adds an extra attribute mark when files are moved into D3, and removes the attribute mark when the item is placed back in the host operating system. This option is absolutely necessary when saving and/or copying between different files or to backup media. Without this, nontextual items may have an extra new-line appended to them when added to the final destination.</w:t>
            </w:r>
          </w:p>
        </w:tc>
      </w:tr>
      <w:tr w:rsidR="0064514B" w:rsidRPr="0064514B" w14:paraId="0851D978" w14:textId="77777777" w:rsidTr="00FA7DEB">
        <w:trPr>
          <w:tblCellSpacing w:w="0" w:type="dxa"/>
        </w:trPr>
        <w:tc>
          <w:tcPr>
            <w:tcW w:w="0" w:type="auto"/>
            <w:vMerge/>
            <w:tcBorders>
              <w:top w:val="nil"/>
              <w:left w:val="nil"/>
              <w:bottom w:val="single" w:sz="6" w:space="0" w:color="auto"/>
              <w:right w:val="single" w:sz="6" w:space="0" w:color="auto"/>
            </w:tcBorders>
            <w:vAlign w:val="center"/>
            <w:hideMark/>
          </w:tcPr>
          <w:p w14:paraId="188FD0B1" w14:textId="77777777" w:rsidR="0064514B" w:rsidRPr="0064514B" w:rsidRDefault="0064514B" w:rsidP="0064514B">
            <w:pPr>
              <w:spacing w:after="0" w:line="240" w:lineRule="auto"/>
              <w:rPr>
                <w:rFonts w:ascii="Times New Roman" w:eastAsia="Times New Roman" w:hAnsi="Times New Roman" w:cs="Times New Roman"/>
                <w:sz w:val="24"/>
                <w:szCs w:val="24"/>
              </w:rPr>
            </w:pPr>
          </w:p>
        </w:tc>
        <w:tc>
          <w:tcPr>
            <w:tcW w:w="4308" w:type="dxa"/>
            <w:tcBorders>
              <w:top w:val="nil"/>
              <w:left w:val="nil"/>
              <w:bottom w:val="single" w:sz="6" w:space="0" w:color="auto"/>
              <w:right w:val="single" w:sz="6" w:space="0" w:color="auto"/>
            </w:tcBorders>
            <w:hideMark/>
          </w:tcPr>
          <w:p w14:paraId="6045CF05" w14:textId="77777777" w:rsidR="0064514B" w:rsidRPr="0064514B" w:rsidRDefault="0064514B" w:rsidP="0064514B">
            <w:pPr>
              <w:spacing w:after="0" w:line="240" w:lineRule="auto"/>
              <w:rPr>
                <w:rFonts w:ascii="Times New Roman" w:eastAsia="Times New Roman" w:hAnsi="Times New Roman" w:cs="Times New Roman"/>
                <w:sz w:val="24"/>
                <w:szCs w:val="24"/>
              </w:rPr>
            </w:pPr>
            <w:r w:rsidRPr="0064514B">
              <w:rPr>
                <w:rFonts w:ascii="Times New Roman" w:eastAsia="Times New Roman" w:hAnsi="Times New Roman" w:cs="Times New Roman"/>
                <w:sz w:val="24"/>
                <w:szCs w:val="24"/>
              </w:rPr>
              <w:t>b</w:t>
            </w:r>
          </w:p>
        </w:tc>
        <w:tc>
          <w:tcPr>
            <w:tcW w:w="4295" w:type="dxa"/>
            <w:tcBorders>
              <w:top w:val="nil"/>
              <w:left w:val="nil"/>
              <w:bottom w:val="single" w:sz="6" w:space="0" w:color="auto"/>
              <w:right w:val="single" w:sz="6" w:space="0" w:color="auto"/>
            </w:tcBorders>
            <w:hideMark/>
          </w:tcPr>
          <w:p w14:paraId="7123DFE9" w14:textId="77777777" w:rsidR="0064514B" w:rsidRPr="0064514B" w:rsidRDefault="0064514B" w:rsidP="0064514B">
            <w:pPr>
              <w:spacing w:after="0" w:line="240" w:lineRule="auto"/>
              <w:rPr>
                <w:rFonts w:ascii="Times New Roman" w:eastAsia="Times New Roman" w:hAnsi="Times New Roman" w:cs="Times New Roman"/>
                <w:sz w:val="24"/>
                <w:szCs w:val="24"/>
              </w:rPr>
            </w:pPr>
            <w:r w:rsidRPr="0064514B">
              <w:rPr>
                <w:rFonts w:ascii="Times New Roman" w:eastAsia="Times New Roman" w:hAnsi="Times New Roman" w:cs="Times New Roman"/>
                <w:sz w:val="24"/>
                <w:szCs w:val="24"/>
              </w:rPr>
              <w:t>Enables the ability to read and write binary data. No data translation occurs.</w:t>
            </w:r>
          </w:p>
        </w:tc>
      </w:tr>
      <w:tr w:rsidR="0064514B" w:rsidRPr="0064514B" w14:paraId="59F147B1" w14:textId="77777777" w:rsidTr="00FA7DEB">
        <w:trPr>
          <w:tblCellSpacing w:w="0" w:type="dxa"/>
        </w:trPr>
        <w:tc>
          <w:tcPr>
            <w:tcW w:w="0" w:type="auto"/>
            <w:vMerge/>
            <w:tcBorders>
              <w:top w:val="nil"/>
              <w:left w:val="nil"/>
              <w:bottom w:val="single" w:sz="6" w:space="0" w:color="auto"/>
              <w:right w:val="single" w:sz="6" w:space="0" w:color="auto"/>
            </w:tcBorders>
            <w:vAlign w:val="center"/>
            <w:hideMark/>
          </w:tcPr>
          <w:p w14:paraId="471092C1" w14:textId="77777777" w:rsidR="0064514B" w:rsidRPr="0064514B" w:rsidRDefault="0064514B" w:rsidP="0064514B">
            <w:pPr>
              <w:spacing w:after="0" w:line="240" w:lineRule="auto"/>
              <w:rPr>
                <w:rFonts w:ascii="Times New Roman" w:eastAsia="Times New Roman" w:hAnsi="Times New Roman" w:cs="Times New Roman"/>
                <w:sz w:val="24"/>
                <w:szCs w:val="24"/>
              </w:rPr>
            </w:pPr>
          </w:p>
        </w:tc>
        <w:tc>
          <w:tcPr>
            <w:tcW w:w="4308" w:type="dxa"/>
            <w:tcBorders>
              <w:top w:val="nil"/>
              <w:left w:val="nil"/>
              <w:bottom w:val="single" w:sz="6" w:space="0" w:color="auto"/>
              <w:right w:val="single" w:sz="6" w:space="0" w:color="auto"/>
            </w:tcBorders>
            <w:hideMark/>
          </w:tcPr>
          <w:p w14:paraId="61DADEDC" w14:textId="77777777" w:rsidR="0064514B" w:rsidRPr="0064514B" w:rsidRDefault="0064514B" w:rsidP="0064514B">
            <w:pPr>
              <w:spacing w:after="0" w:line="240" w:lineRule="auto"/>
              <w:rPr>
                <w:rFonts w:ascii="Times New Roman" w:eastAsia="Times New Roman" w:hAnsi="Times New Roman" w:cs="Times New Roman"/>
                <w:sz w:val="24"/>
                <w:szCs w:val="24"/>
              </w:rPr>
            </w:pPr>
            <w:r w:rsidRPr="0064514B">
              <w:rPr>
                <w:rFonts w:ascii="Times New Roman" w:eastAsia="Times New Roman" w:hAnsi="Times New Roman" w:cs="Times New Roman"/>
                <w:sz w:val="24"/>
                <w:szCs w:val="24"/>
              </w:rPr>
              <w:t>c</w:t>
            </w:r>
          </w:p>
        </w:tc>
        <w:tc>
          <w:tcPr>
            <w:tcW w:w="4295" w:type="dxa"/>
            <w:tcBorders>
              <w:top w:val="nil"/>
              <w:left w:val="nil"/>
              <w:bottom w:val="single" w:sz="6" w:space="0" w:color="auto"/>
              <w:right w:val="single" w:sz="6" w:space="0" w:color="auto"/>
            </w:tcBorders>
            <w:hideMark/>
          </w:tcPr>
          <w:p w14:paraId="24A49B94" w14:textId="77777777" w:rsidR="0064514B" w:rsidRPr="0064514B" w:rsidRDefault="0064514B" w:rsidP="0064514B">
            <w:pPr>
              <w:spacing w:after="0" w:line="240" w:lineRule="auto"/>
              <w:rPr>
                <w:rFonts w:ascii="Times New Roman" w:eastAsia="Times New Roman" w:hAnsi="Times New Roman" w:cs="Times New Roman"/>
                <w:sz w:val="24"/>
                <w:szCs w:val="24"/>
              </w:rPr>
            </w:pPr>
            <w:r w:rsidRPr="0064514B">
              <w:rPr>
                <w:rFonts w:ascii="Times New Roman" w:eastAsia="Times New Roman" w:hAnsi="Times New Roman" w:cs="Times New Roman"/>
                <w:sz w:val="24"/>
                <w:szCs w:val="24"/>
              </w:rPr>
              <w:t>Specifies the target is a special character file. This option imposes some restrictions.</w:t>
            </w:r>
          </w:p>
        </w:tc>
      </w:tr>
      <w:tr w:rsidR="0064514B" w:rsidRPr="0064514B" w14:paraId="60280EA5" w14:textId="77777777" w:rsidTr="00FA7DEB">
        <w:trPr>
          <w:tblCellSpacing w:w="0" w:type="dxa"/>
        </w:trPr>
        <w:tc>
          <w:tcPr>
            <w:tcW w:w="0" w:type="auto"/>
            <w:vMerge/>
            <w:tcBorders>
              <w:top w:val="nil"/>
              <w:left w:val="nil"/>
              <w:bottom w:val="single" w:sz="6" w:space="0" w:color="auto"/>
              <w:right w:val="single" w:sz="6" w:space="0" w:color="auto"/>
            </w:tcBorders>
            <w:vAlign w:val="center"/>
            <w:hideMark/>
          </w:tcPr>
          <w:p w14:paraId="185843B8" w14:textId="77777777" w:rsidR="0064514B" w:rsidRPr="0064514B" w:rsidRDefault="0064514B" w:rsidP="0064514B">
            <w:pPr>
              <w:spacing w:after="0" w:line="240" w:lineRule="auto"/>
              <w:rPr>
                <w:rFonts w:ascii="Times New Roman" w:eastAsia="Times New Roman" w:hAnsi="Times New Roman" w:cs="Times New Roman"/>
                <w:sz w:val="24"/>
                <w:szCs w:val="24"/>
              </w:rPr>
            </w:pPr>
          </w:p>
        </w:tc>
        <w:tc>
          <w:tcPr>
            <w:tcW w:w="4308" w:type="dxa"/>
            <w:tcBorders>
              <w:top w:val="nil"/>
              <w:left w:val="nil"/>
              <w:bottom w:val="single" w:sz="6" w:space="0" w:color="auto"/>
              <w:right w:val="single" w:sz="6" w:space="0" w:color="auto"/>
            </w:tcBorders>
            <w:hideMark/>
          </w:tcPr>
          <w:p w14:paraId="0D2AAB56" w14:textId="77777777" w:rsidR="0064514B" w:rsidRPr="0064514B" w:rsidRDefault="0064514B" w:rsidP="0064514B">
            <w:pPr>
              <w:spacing w:after="0" w:line="240" w:lineRule="auto"/>
              <w:rPr>
                <w:rFonts w:ascii="Times New Roman" w:eastAsia="Times New Roman" w:hAnsi="Times New Roman" w:cs="Times New Roman"/>
                <w:sz w:val="24"/>
                <w:szCs w:val="24"/>
              </w:rPr>
            </w:pPr>
            <w:r w:rsidRPr="0064514B">
              <w:rPr>
                <w:rFonts w:ascii="Times New Roman" w:eastAsia="Times New Roman" w:hAnsi="Times New Roman" w:cs="Times New Roman"/>
                <w:sz w:val="24"/>
                <w:szCs w:val="24"/>
              </w:rPr>
              <w:t>d</w:t>
            </w:r>
          </w:p>
        </w:tc>
        <w:tc>
          <w:tcPr>
            <w:tcW w:w="4295" w:type="dxa"/>
            <w:tcBorders>
              <w:top w:val="nil"/>
              <w:left w:val="nil"/>
              <w:bottom w:val="single" w:sz="6" w:space="0" w:color="auto"/>
              <w:right w:val="single" w:sz="6" w:space="0" w:color="auto"/>
            </w:tcBorders>
            <w:hideMark/>
          </w:tcPr>
          <w:p w14:paraId="38FBAC47" w14:textId="77777777" w:rsidR="0064514B" w:rsidRPr="0064514B" w:rsidRDefault="0064514B" w:rsidP="0064514B">
            <w:pPr>
              <w:spacing w:after="0" w:line="240" w:lineRule="auto"/>
              <w:rPr>
                <w:rFonts w:ascii="Times New Roman" w:eastAsia="Times New Roman" w:hAnsi="Times New Roman" w:cs="Times New Roman"/>
                <w:sz w:val="24"/>
                <w:szCs w:val="24"/>
              </w:rPr>
            </w:pPr>
            <w:r w:rsidRPr="0064514B">
              <w:rPr>
                <w:rFonts w:ascii="Times New Roman" w:eastAsia="Times New Roman" w:hAnsi="Times New Roman" w:cs="Times New Roman"/>
                <w:b/>
                <w:bCs/>
                <w:sz w:val="24"/>
                <w:szCs w:val="24"/>
              </w:rPr>
              <w:t>For Windows:</w:t>
            </w:r>
          </w:p>
          <w:p w14:paraId="2A0CF5D0" w14:textId="77777777" w:rsidR="0064514B" w:rsidRPr="0064514B" w:rsidRDefault="0064514B" w:rsidP="0064514B">
            <w:pPr>
              <w:numPr>
                <w:ilvl w:val="0"/>
                <w:numId w:val="1"/>
              </w:numPr>
              <w:spacing w:before="240" w:after="100" w:afterAutospacing="1" w:line="240" w:lineRule="auto"/>
              <w:ind w:left="0"/>
              <w:rPr>
                <w:rFonts w:ascii="Times New Roman" w:eastAsia="Times New Roman" w:hAnsi="Times New Roman" w:cs="Times New Roman"/>
                <w:sz w:val="24"/>
                <w:szCs w:val="24"/>
              </w:rPr>
            </w:pPr>
            <w:r w:rsidRPr="0064514B">
              <w:rPr>
                <w:rFonts w:ascii="Times New Roman" w:eastAsia="Times New Roman" w:hAnsi="Times New Roman" w:cs="Times New Roman"/>
                <w:sz w:val="24"/>
                <w:szCs w:val="24"/>
              </w:rPr>
              <w:t>When copying Windows or MS-DOS text files from D3 to the host OS, replaces attribute marks with CR/LFs.</w:t>
            </w:r>
          </w:p>
          <w:p w14:paraId="4E3EF41E" w14:textId="77777777" w:rsidR="0064514B" w:rsidRPr="0064514B" w:rsidRDefault="0064514B" w:rsidP="0064514B">
            <w:pPr>
              <w:numPr>
                <w:ilvl w:val="0"/>
                <w:numId w:val="1"/>
              </w:numPr>
              <w:spacing w:before="240" w:after="100" w:afterAutospacing="1" w:line="240" w:lineRule="auto"/>
              <w:ind w:left="0"/>
              <w:rPr>
                <w:rFonts w:ascii="Times New Roman" w:eastAsia="Times New Roman" w:hAnsi="Times New Roman" w:cs="Times New Roman"/>
                <w:sz w:val="24"/>
                <w:szCs w:val="24"/>
              </w:rPr>
            </w:pPr>
            <w:r w:rsidRPr="0064514B">
              <w:rPr>
                <w:rFonts w:ascii="Times New Roman" w:eastAsia="Times New Roman" w:hAnsi="Times New Roman" w:cs="Times New Roman"/>
                <w:sz w:val="24"/>
                <w:szCs w:val="24"/>
              </w:rPr>
              <w:t>When copying Windows or MS-DOS text files from the host OS to D3, replaces CR/LFs with attribute marks.</w:t>
            </w:r>
          </w:p>
        </w:tc>
      </w:tr>
      <w:tr w:rsidR="0064514B" w:rsidRPr="0064514B" w14:paraId="15F2C131" w14:textId="77777777" w:rsidTr="00FA7DEB">
        <w:trPr>
          <w:tblCellSpacing w:w="0" w:type="dxa"/>
        </w:trPr>
        <w:tc>
          <w:tcPr>
            <w:tcW w:w="0" w:type="auto"/>
            <w:vMerge/>
            <w:tcBorders>
              <w:top w:val="nil"/>
              <w:left w:val="nil"/>
              <w:bottom w:val="single" w:sz="6" w:space="0" w:color="auto"/>
              <w:right w:val="single" w:sz="6" w:space="0" w:color="auto"/>
            </w:tcBorders>
            <w:vAlign w:val="center"/>
            <w:hideMark/>
          </w:tcPr>
          <w:p w14:paraId="7BC6B16B" w14:textId="77777777" w:rsidR="0064514B" w:rsidRPr="0064514B" w:rsidRDefault="0064514B" w:rsidP="0064514B">
            <w:pPr>
              <w:spacing w:after="0" w:line="240" w:lineRule="auto"/>
              <w:rPr>
                <w:rFonts w:ascii="Times New Roman" w:eastAsia="Times New Roman" w:hAnsi="Times New Roman" w:cs="Times New Roman"/>
                <w:sz w:val="24"/>
                <w:szCs w:val="24"/>
              </w:rPr>
            </w:pPr>
          </w:p>
        </w:tc>
        <w:tc>
          <w:tcPr>
            <w:tcW w:w="4308" w:type="dxa"/>
            <w:tcBorders>
              <w:top w:val="nil"/>
              <w:left w:val="nil"/>
              <w:bottom w:val="single" w:sz="6" w:space="0" w:color="auto"/>
              <w:right w:val="single" w:sz="6" w:space="0" w:color="auto"/>
            </w:tcBorders>
            <w:hideMark/>
          </w:tcPr>
          <w:p w14:paraId="10916224" w14:textId="77777777" w:rsidR="0064514B" w:rsidRPr="0064514B" w:rsidRDefault="0064514B" w:rsidP="0064514B">
            <w:pPr>
              <w:spacing w:after="0" w:line="240" w:lineRule="auto"/>
              <w:rPr>
                <w:rFonts w:ascii="Times New Roman" w:eastAsia="Times New Roman" w:hAnsi="Times New Roman" w:cs="Times New Roman"/>
                <w:sz w:val="24"/>
                <w:szCs w:val="24"/>
              </w:rPr>
            </w:pPr>
            <w:r w:rsidRPr="0064514B">
              <w:rPr>
                <w:rFonts w:ascii="Times New Roman" w:eastAsia="Times New Roman" w:hAnsi="Times New Roman" w:cs="Times New Roman"/>
                <w:sz w:val="24"/>
                <w:szCs w:val="24"/>
              </w:rPr>
              <w:t>l</w:t>
            </w:r>
            <w:r w:rsidRPr="0064514B">
              <w:rPr>
                <w:rFonts w:ascii="Times New Roman" w:eastAsia="Times New Roman" w:hAnsi="Times New Roman" w:cs="Times New Roman"/>
                <w:i/>
                <w:iCs/>
                <w:sz w:val="24"/>
                <w:szCs w:val="24"/>
              </w:rPr>
              <w:t>x</w:t>
            </w:r>
          </w:p>
        </w:tc>
        <w:tc>
          <w:tcPr>
            <w:tcW w:w="4295" w:type="dxa"/>
            <w:tcBorders>
              <w:top w:val="nil"/>
              <w:left w:val="nil"/>
              <w:bottom w:val="single" w:sz="6" w:space="0" w:color="auto"/>
              <w:right w:val="single" w:sz="6" w:space="0" w:color="auto"/>
            </w:tcBorders>
            <w:hideMark/>
          </w:tcPr>
          <w:p w14:paraId="346EB3C1" w14:textId="77777777" w:rsidR="0064514B" w:rsidRPr="0064514B" w:rsidRDefault="0064514B" w:rsidP="0064514B">
            <w:pPr>
              <w:spacing w:after="0" w:line="240" w:lineRule="auto"/>
              <w:rPr>
                <w:rFonts w:ascii="Times New Roman" w:eastAsia="Times New Roman" w:hAnsi="Times New Roman" w:cs="Times New Roman"/>
                <w:sz w:val="24"/>
                <w:szCs w:val="24"/>
              </w:rPr>
            </w:pPr>
            <w:r w:rsidRPr="0064514B">
              <w:rPr>
                <w:rFonts w:ascii="Times New Roman" w:eastAsia="Times New Roman" w:hAnsi="Times New Roman" w:cs="Times New Roman"/>
                <w:b/>
                <w:bCs/>
                <w:sz w:val="24"/>
                <w:szCs w:val="24"/>
              </w:rPr>
              <w:t>For Windows:</w:t>
            </w:r>
            <w:r w:rsidRPr="0064514B">
              <w:rPr>
                <w:rFonts w:ascii="Times New Roman" w:eastAsia="Times New Roman" w:hAnsi="Times New Roman" w:cs="Times New Roman"/>
                <w:sz w:val="24"/>
                <w:szCs w:val="24"/>
              </w:rPr>
              <w:t> Enables accessing a file without specifying the MS-DOS drive in the file name. </w:t>
            </w:r>
            <w:r w:rsidRPr="0064514B">
              <w:rPr>
                <w:rFonts w:ascii="Times New Roman" w:eastAsia="Times New Roman" w:hAnsi="Times New Roman" w:cs="Times New Roman"/>
                <w:i/>
                <w:iCs/>
                <w:sz w:val="24"/>
                <w:szCs w:val="24"/>
              </w:rPr>
              <w:t>x</w:t>
            </w:r>
            <w:r w:rsidRPr="0064514B">
              <w:rPr>
                <w:rFonts w:ascii="Times New Roman" w:eastAsia="Times New Roman" w:hAnsi="Times New Roman" w:cs="Times New Roman"/>
                <w:sz w:val="24"/>
                <w:szCs w:val="24"/>
              </w:rPr>
              <w:t> specifies the MS-DOS drive letter where the file is stored. For example, to access a file located in MS-DOS drive A:, use the la option.</w:t>
            </w:r>
          </w:p>
        </w:tc>
      </w:tr>
      <w:tr w:rsidR="0064514B" w:rsidRPr="0064514B" w14:paraId="23DFB8F8" w14:textId="77777777" w:rsidTr="00FA7DEB">
        <w:trPr>
          <w:tblCellSpacing w:w="0" w:type="dxa"/>
        </w:trPr>
        <w:tc>
          <w:tcPr>
            <w:tcW w:w="0" w:type="auto"/>
            <w:vMerge/>
            <w:tcBorders>
              <w:top w:val="nil"/>
              <w:left w:val="nil"/>
              <w:bottom w:val="single" w:sz="6" w:space="0" w:color="auto"/>
              <w:right w:val="single" w:sz="6" w:space="0" w:color="auto"/>
            </w:tcBorders>
            <w:vAlign w:val="center"/>
            <w:hideMark/>
          </w:tcPr>
          <w:p w14:paraId="1CEA329E" w14:textId="77777777" w:rsidR="0064514B" w:rsidRPr="0064514B" w:rsidRDefault="0064514B" w:rsidP="0064514B">
            <w:pPr>
              <w:spacing w:after="0" w:line="240" w:lineRule="auto"/>
              <w:rPr>
                <w:rFonts w:ascii="Times New Roman" w:eastAsia="Times New Roman" w:hAnsi="Times New Roman" w:cs="Times New Roman"/>
                <w:sz w:val="24"/>
                <w:szCs w:val="24"/>
              </w:rPr>
            </w:pPr>
          </w:p>
        </w:tc>
        <w:tc>
          <w:tcPr>
            <w:tcW w:w="4308" w:type="dxa"/>
            <w:tcBorders>
              <w:top w:val="nil"/>
              <w:left w:val="nil"/>
              <w:bottom w:val="single" w:sz="6" w:space="0" w:color="auto"/>
              <w:right w:val="single" w:sz="6" w:space="0" w:color="auto"/>
            </w:tcBorders>
            <w:hideMark/>
          </w:tcPr>
          <w:p w14:paraId="5FA4AB9E" w14:textId="77777777" w:rsidR="0064514B" w:rsidRPr="0064514B" w:rsidRDefault="0064514B" w:rsidP="0064514B">
            <w:pPr>
              <w:spacing w:after="0" w:line="240" w:lineRule="auto"/>
              <w:rPr>
                <w:rFonts w:ascii="Times New Roman" w:eastAsia="Times New Roman" w:hAnsi="Times New Roman" w:cs="Times New Roman"/>
                <w:sz w:val="24"/>
                <w:szCs w:val="24"/>
              </w:rPr>
            </w:pPr>
            <w:r w:rsidRPr="0064514B">
              <w:rPr>
                <w:rFonts w:ascii="Times New Roman" w:eastAsia="Times New Roman" w:hAnsi="Times New Roman" w:cs="Times New Roman"/>
                <w:sz w:val="24"/>
                <w:szCs w:val="24"/>
              </w:rPr>
              <w:t>n</w:t>
            </w:r>
          </w:p>
        </w:tc>
        <w:tc>
          <w:tcPr>
            <w:tcW w:w="4295" w:type="dxa"/>
            <w:tcBorders>
              <w:top w:val="nil"/>
              <w:left w:val="nil"/>
              <w:bottom w:val="single" w:sz="6" w:space="0" w:color="auto"/>
              <w:right w:val="single" w:sz="6" w:space="0" w:color="auto"/>
            </w:tcBorders>
            <w:hideMark/>
          </w:tcPr>
          <w:p w14:paraId="4B58AC88" w14:textId="77777777" w:rsidR="0064514B" w:rsidRPr="0064514B" w:rsidRDefault="0064514B" w:rsidP="0064514B">
            <w:pPr>
              <w:spacing w:after="0" w:line="240" w:lineRule="auto"/>
              <w:rPr>
                <w:rFonts w:ascii="Times New Roman" w:eastAsia="Times New Roman" w:hAnsi="Times New Roman" w:cs="Times New Roman"/>
                <w:sz w:val="24"/>
                <w:szCs w:val="24"/>
              </w:rPr>
            </w:pPr>
            <w:r w:rsidRPr="0064514B">
              <w:rPr>
                <w:rFonts w:ascii="Times New Roman" w:eastAsia="Times New Roman" w:hAnsi="Times New Roman" w:cs="Times New Roman"/>
                <w:sz w:val="24"/>
                <w:szCs w:val="24"/>
              </w:rPr>
              <w:t>Suppresses the conversion of attribute marks to new lines. By default, when writing a D3 item, the attribute marks are converted to make the text easy to edit. A trailing attribute mark is added at the end of the file when it is written with this option unless the </w:t>
            </w:r>
            <w:r w:rsidRPr="0064514B">
              <w:rPr>
                <w:rFonts w:ascii="Courier New" w:eastAsia="Times New Roman" w:hAnsi="Courier New" w:cs="Courier New"/>
                <w:sz w:val="24"/>
                <w:szCs w:val="24"/>
              </w:rPr>
              <w:t>A</w:t>
            </w:r>
            <w:r w:rsidRPr="0064514B">
              <w:rPr>
                <w:rFonts w:ascii="Times New Roman" w:eastAsia="Times New Roman" w:hAnsi="Times New Roman" w:cs="Times New Roman"/>
                <w:sz w:val="24"/>
                <w:szCs w:val="24"/>
              </w:rPr>
              <w:t> option is specified.</w:t>
            </w:r>
          </w:p>
        </w:tc>
      </w:tr>
      <w:tr w:rsidR="0064514B" w:rsidRPr="0064514B" w14:paraId="74869B9E" w14:textId="77777777" w:rsidTr="00FA7DEB">
        <w:trPr>
          <w:tblCellSpacing w:w="0" w:type="dxa"/>
        </w:trPr>
        <w:tc>
          <w:tcPr>
            <w:tcW w:w="0" w:type="auto"/>
            <w:vMerge/>
            <w:tcBorders>
              <w:top w:val="nil"/>
              <w:left w:val="nil"/>
              <w:bottom w:val="single" w:sz="6" w:space="0" w:color="auto"/>
              <w:right w:val="single" w:sz="6" w:space="0" w:color="auto"/>
            </w:tcBorders>
            <w:vAlign w:val="center"/>
            <w:hideMark/>
          </w:tcPr>
          <w:p w14:paraId="58C7DA95" w14:textId="77777777" w:rsidR="0064514B" w:rsidRPr="0064514B" w:rsidRDefault="0064514B" w:rsidP="0064514B">
            <w:pPr>
              <w:spacing w:after="0" w:line="240" w:lineRule="auto"/>
              <w:rPr>
                <w:rFonts w:ascii="Times New Roman" w:eastAsia="Times New Roman" w:hAnsi="Times New Roman" w:cs="Times New Roman"/>
                <w:sz w:val="24"/>
                <w:szCs w:val="24"/>
              </w:rPr>
            </w:pPr>
          </w:p>
        </w:tc>
        <w:tc>
          <w:tcPr>
            <w:tcW w:w="4308" w:type="dxa"/>
            <w:tcBorders>
              <w:top w:val="nil"/>
              <w:left w:val="nil"/>
              <w:bottom w:val="single" w:sz="6" w:space="0" w:color="auto"/>
              <w:right w:val="single" w:sz="6" w:space="0" w:color="auto"/>
            </w:tcBorders>
            <w:hideMark/>
          </w:tcPr>
          <w:p w14:paraId="061973D4" w14:textId="77777777" w:rsidR="0064514B" w:rsidRPr="0064514B" w:rsidRDefault="0064514B" w:rsidP="0064514B">
            <w:pPr>
              <w:spacing w:after="0" w:line="240" w:lineRule="auto"/>
              <w:rPr>
                <w:rFonts w:ascii="Times New Roman" w:eastAsia="Times New Roman" w:hAnsi="Times New Roman" w:cs="Times New Roman"/>
                <w:sz w:val="24"/>
                <w:szCs w:val="24"/>
              </w:rPr>
            </w:pPr>
            <w:r w:rsidRPr="0064514B">
              <w:rPr>
                <w:rFonts w:ascii="Times New Roman" w:eastAsia="Times New Roman" w:hAnsi="Times New Roman" w:cs="Times New Roman"/>
                <w:sz w:val="24"/>
                <w:szCs w:val="24"/>
              </w:rPr>
              <w:t>o</w:t>
            </w:r>
          </w:p>
        </w:tc>
        <w:tc>
          <w:tcPr>
            <w:tcW w:w="4295" w:type="dxa"/>
            <w:tcBorders>
              <w:top w:val="nil"/>
              <w:left w:val="nil"/>
              <w:bottom w:val="single" w:sz="6" w:space="0" w:color="auto"/>
              <w:right w:val="single" w:sz="6" w:space="0" w:color="auto"/>
            </w:tcBorders>
            <w:hideMark/>
          </w:tcPr>
          <w:p w14:paraId="197D3C7F" w14:textId="77777777" w:rsidR="0064514B" w:rsidRPr="0064514B" w:rsidRDefault="0064514B" w:rsidP="0064514B">
            <w:pPr>
              <w:spacing w:after="0" w:line="240" w:lineRule="auto"/>
              <w:rPr>
                <w:rFonts w:ascii="Times New Roman" w:eastAsia="Times New Roman" w:hAnsi="Times New Roman" w:cs="Times New Roman"/>
                <w:sz w:val="24"/>
                <w:szCs w:val="24"/>
              </w:rPr>
            </w:pPr>
            <w:r w:rsidRPr="0064514B">
              <w:rPr>
                <w:rFonts w:ascii="Times New Roman" w:eastAsia="Times New Roman" w:hAnsi="Times New Roman" w:cs="Times New Roman"/>
                <w:sz w:val="24"/>
                <w:szCs w:val="24"/>
              </w:rPr>
              <w:t>Prevents the conversion of tabs to spaces when copying files from D3 to the host operating system.</w:t>
            </w:r>
          </w:p>
        </w:tc>
      </w:tr>
      <w:tr w:rsidR="0064514B" w:rsidRPr="0064514B" w14:paraId="34E31A28" w14:textId="77777777" w:rsidTr="00FA7DEB">
        <w:trPr>
          <w:tblCellSpacing w:w="0" w:type="dxa"/>
        </w:trPr>
        <w:tc>
          <w:tcPr>
            <w:tcW w:w="0" w:type="auto"/>
            <w:vMerge/>
            <w:tcBorders>
              <w:top w:val="nil"/>
              <w:left w:val="nil"/>
              <w:bottom w:val="single" w:sz="6" w:space="0" w:color="auto"/>
              <w:right w:val="single" w:sz="6" w:space="0" w:color="auto"/>
            </w:tcBorders>
            <w:vAlign w:val="center"/>
            <w:hideMark/>
          </w:tcPr>
          <w:p w14:paraId="6B0CE12D" w14:textId="77777777" w:rsidR="0064514B" w:rsidRPr="0064514B" w:rsidRDefault="0064514B" w:rsidP="0064514B">
            <w:pPr>
              <w:spacing w:after="0" w:line="240" w:lineRule="auto"/>
              <w:rPr>
                <w:rFonts w:ascii="Times New Roman" w:eastAsia="Times New Roman" w:hAnsi="Times New Roman" w:cs="Times New Roman"/>
                <w:sz w:val="24"/>
                <w:szCs w:val="24"/>
              </w:rPr>
            </w:pPr>
          </w:p>
        </w:tc>
        <w:tc>
          <w:tcPr>
            <w:tcW w:w="4308" w:type="dxa"/>
            <w:tcBorders>
              <w:top w:val="nil"/>
              <w:left w:val="nil"/>
              <w:bottom w:val="single" w:sz="6" w:space="0" w:color="auto"/>
              <w:right w:val="single" w:sz="6" w:space="0" w:color="auto"/>
            </w:tcBorders>
            <w:hideMark/>
          </w:tcPr>
          <w:p w14:paraId="68276106" w14:textId="77777777" w:rsidR="0064514B" w:rsidRPr="0064514B" w:rsidRDefault="0064514B" w:rsidP="0064514B">
            <w:pPr>
              <w:spacing w:after="0" w:line="240" w:lineRule="auto"/>
              <w:rPr>
                <w:rFonts w:ascii="Times New Roman" w:eastAsia="Times New Roman" w:hAnsi="Times New Roman" w:cs="Times New Roman"/>
                <w:sz w:val="24"/>
                <w:szCs w:val="24"/>
              </w:rPr>
            </w:pPr>
            <w:r w:rsidRPr="0064514B">
              <w:rPr>
                <w:rFonts w:ascii="Times New Roman" w:eastAsia="Times New Roman" w:hAnsi="Times New Roman" w:cs="Times New Roman"/>
                <w:sz w:val="24"/>
                <w:szCs w:val="24"/>
              </w:rPr>
              <w:t>r</w:t>
            </w:r>
          </w:p>
        </w:tc>
        <w:tc>
          <w:tcPr>
            <w:tcW w:w="4295" w:type="dxa"/>
            <w:tcBorders>
              <w:top w:val="nil"/>
              <w:left w:val="nil"/>
              <w:bottom w:val="single" w:sz="6" w:space="0" w:color="auto"/>
              <w:right w:val="single" w:sz="6" w:space="0" w:color="auto"/>
            </w:tcBorders>
            <w:hideMark/>
          </w:tcPr>
          <w:p w14:paraId="49C20FC0" w14:textId="77777777" w:rsidR="0064514B" w:rsidRPr="0064514B" w:rsidRDefault="0064514B" w:rsidP="0064514B">
            <w:pPr>
              <w:spacing w:after="0" w:line="240" w:lineRule="auto"/>
              <w:rPr>
                <w:rFonts w:ascii="Times New Roman" w:eastAsia="Times New Roman" w:hAnsi="Times New Roman" w:cs="Times New Roman"/>
                <w:sz w:val="24"/>
                <w:szCs w:val="24"/>
              </w:rPr>
            </w:pPr>
            <w:r w:rsidRPr="0064514B">
              <w:rPr>
                <w:rFonts w:ascii="Times New Roman" w:eastAsia="Times New Roman" w:hAnsi="Times New Roman" w:cs="Times New Roman"/>
                <w:sz w:val="24"/>
                <w:szCs w:val="24"/>
              </w:rPr>
              <w:t>Use raw data. Reads and writes data much faster than the default and/or using some of the other options. Cannot be specified with the </w:t>
            </w:r>
            <w:r w:rsidRPr="0064514B">
              <w:rPr>
                <w:rFonts w:ascii="Courier New" w:eastAsia="Times New Roman" w:hAnsi="Courier New" w:cs="Courier New"/>
                <w:sz w:val="24"/>
                <w:szCs w:val="24"/>
              </w:rPr>
              <w:t>A</w:t>
            </w:r>
            <w:r w:rsidRPr="0064514B">
              <w:rPr>
                <w:rFonts w:ascii="Times New Roman" w:eastAsia="Times New Roman" w:hAnsi="Times New Roman" w:cs="Times New Roman"/>
                <w:sz w:val="24"/>
                <w:szCs w:val="24"/>
              </w:rPr>
              <w:t> or </w:t>
            </w:r>
            <w:r w:rsidRPr="0064514B">
              <w:rPr>
                <w:rFonts w:ascii="Courier New" w:eastAsia="Times New Roman" w:hAnsi="Courier New" w:cs="Courier New"/>
                <w:sz w:val="24"/>
                <w:szCs w:val="24"/>
              </w:rPr>
              <w:t>T</w:t>
            </w:r>
            <w:r w:rsidRPr="0064514B">
              <w:rPr>
                <w:rFonts w:ascii="Times New Roman" w:eastAsia="Times New Roman" w:hAnsi="Times New Roman" w:cs="Times New Roman"/>
                <w:sz w:val="24"/>
                <w:szCs w:val="24"/>
              </w:rPr>
              <w:t> options. If a character 255 (segment mark) is read from a file, it is converted into an underscore character.</w:t>
            </w:r>
          </w:p>
        </w:tc>
      </w:tr>
      <w:tr w:rsidR="0064514B" w:rsidRPr="0064514B" w14:paraId="0E06353F" w14:textId="77777777" w:rsidTr="00FA7DEB">
        <w:trPr>
          <w:tblCellSpacing w:w="0" w:type="dxa"/>
        </w:trPr>
        <w:tc>
          <w:tcPr>
            <w:tcW w:w="0" w:type="auto"/>
            <w:vMerge/>
            <w:tcBorders>
              <w:top w:val="nil"/>
              <w:left w:val="nil"/>
              <w:bottom w:val="single" w:sz="6" w:space="0" w:color="auto"/>
              <w:right w:val="single" w:sz="6" w:space="0" w:color="auto"/>
            </w:tcBorders>
            <w:vAlign w:val="center"/>
            <w:hideMark/>
          </w:tcPr>
          <w:p w14:paraId="076F4F78" w14:textId="77777777" w:rsidR="0064514B" w:rsidRPr="0064514B" w:rsidRDefault="0064514B" w:rsidP="0064514B">
            <w:pPr>
              <w:spacing w:after="0" w:line="240" w:lineRule="auto"/>
              <w:rPr>
                <w:rFonts w:ascii="Times New Roman" w:eastAsia="Times New Roman" w:hAnsi="Times New Roman" w:cs="Times New Roman"/>
                <w:sz w:val="24"/>
                <w:szCs w:val="24"/>
              </w:rPr>
            </w:pPr>
          </w:p>
        </w:tc>
        <w:tc>
          <w:tcPr>
            <w:tcW w:w="4308" w:type="dxa"/>
            <w:tcBorders>
              <w:top w:val="nil"/>
              <w:left w:val="nil"/>
              <w:bottom w:val="single" w:sz="6" w:space="0" w:color="auto"/>
              <w:right w:val="single" w:sz="6" w:space="0" w:color="auto"/>
            </w:tcBorders>
            <w:hideMark/>
          </w:tcPr>
          <w:p w14:paraId="54486763" w14:textId="77777777" w:rsidR="0064514B" w:rsidRPr="0064514B" w:rsidRDefault="0064514B" w:rsidP="0064514B">
            <w:pPr>
              <w:spacing w:after="0" w:line="240" w:lineRule="auto"/>
              <w:rPr>
                <w:rFonts w:ascii="Times New Roman" w:eastAsia="Times New Roman" w:hAnsi="Times New Roman" w:cs="Times New Roman"/>
                <w:sz w:val="24"/>
                <w:szCs w:val="24"/>
              </w:rPr>
            </w:pPr>
            <w:r w:rsidRPr="0064514B">
              <w:rPr>
                <w:rFonts w:ascii="Times New Roman" w:eastAsia="Times New Roman" w:hAnsi="Times New Roman" w:cs="Times New Roman"/>
                <w:sz w:val="24"/>
                <w:szCs w:val="24"/>
              </w:rPr>
              <w:t>s</w:t>
            </w:r>
          </w:p>
        </w:tc>
        <w:tc>
          <w:tcPr>
            <w:tcW w:w="4295" w:type="dxa"/>
            <w:tcBorders>
              <w:top w:val="nil"/>
              <w:left w:val="nil"/>
              <w:bottom w:val="single" w:sz="6" w:space="0" w:color="auto"/>
              <w:right w:val="single" w:sz="6" w:space="0" w:color="auto"/>
            </w:tcBorders>
            <w:hideMark/>
          </w:tcPr>
          <w:p w14:paraId="78B33507" w14:textId="77777777" w:rsidR="0064514B" w:rsidRPr="0064514B" w:rsidRDefault="0064514B" w:rsidP="0064514B">
            <w:pPr>
              <w:spacing w:after="0" w:line="240" w:lineRule="auto"/>
              <w:rPr>
                <w:rFonts w:ascii="Times New Roman" w:eastAsia="Times New Roman" w:hAnsi="Times New Roman" w:cs="Times New Roman"/>
                <w:sz w:val="24"/>
                <w:szCs w:val="24"/>
              </w:rPr>
            </w:pPr>
            <w:r w:rsidRPr="0064514B">
              <w:rPr>
                <w:rFonts w:ascii="Times New Roman" w:eastAsia="Times New Roman" w:hAnsi="Times New Roman" w:cs="Times New Roman"/>
                <w:sz w:val="24"/>
                <w:szCs w:val="24"/>
              </w:rPr>
              <w:t>Case-insensitive item-ID and file names. File names and item-IDs are converted to lowercase and makes them case-insensitive.</w:t>
            </w:r>
          </w:p>
        </w:tc>
      </w:tr>
      <w:tr w:rsidR="00E56BD5" w:rsidRPr="0064514B" w14:paraId="78202396" w14:textId="77777777" w:rsidTr="00FA7DEB">
        <w:trPr>
          <w:tblCellSpacing w:w="0" w:type="dxa"/>
        </w:trPr>
        <w:tc>
          <w:tcPr>
            <w:tcW w:w="0" w:type="auto"/>
            <w:vMerge/>
            <w:tcBorders>
              <w:top w:val="nil"/>
              <w:left w:val="nil"/>
              <w:bottom w:val="single" w:sz="6" w:space="0" w:color="auto"/>
              <w:right w:val="single" w:sz="6" w:space="0" w:color="auto"/>
            </w:tcBorders>
            <w:vAlign w:val="center"/>
          </w:tcPr>
          <w:p w14:paraId="53BAC5B9" w14:textId="77777777" w:rsidR="00E56BD5" w:rsidRPr="0064514B" w:rsidRDefault="00E56BD5" w:rsidP="0064514B">
            <w:pPr>
              <w:spacing w:after="0" w:line="240" w:lineRule="auto"/>
              <w:rPr>
                <w:rFonts w:ascii="Times New Roman" w:eastAsia="Times New Roman" w:hAnsi="Times New Roman" w:cs="Times New Roman"/>
                <w:sz w:val="24"/>
                <w:szCs w:val="24"/>
              </w:rPr>
            </w:pPr>
          </w:p>
        </w:tc>
        <w:tc>
          <w:tcPr>
            <w:tcW w:w="4308" w:type="dxa"/>
            <w:tcBorders>
              <w:top w:val="nil"/>
              <w:left w:val="nil"/>
              <w:bottom w:val="single" w:sz="6" w:space="0" w:color="auto"/>
              <w:right w:val="single" w:sz="6" w:space="0" w:color="auto"/>
            </w:tcBorders>
          </w:tcPr>
          <w:p w14:paraId="3F403E92" w14:textId="7AFC2939" w:rsidR="00E56BD5" w:rsidRPr="0064514B" w:rsidRDefault="00E56BD5" w:rsidP="0064514B">
            <w:pPr>
              <w:spacing w:after="0" w:line="240" w:lineRule="auto"/>
              <w:rPr>
                <w:rFonts w:ascii="Times New Roman" w:eastAsia="Times New Roman" w:hAnsi="Times New Roman" w:cs="Times New Roman"/>
                <w:sz w:val="24"/>
                <w:szCs w:val="24"/>
              </w:rPr>
            </w:pPr>
          </w:p>
        </w:tc>
        <w:tc>
          <w:tcPr>
            <w:tcW w:w="4295" w:type="dxa"/>
            <w:tcBorders>
              <w:top w:val="nil"/>
              <w:left w:val="nil"/>
              <w:bottom w:val="single" w:sz="6" w:space="0" w:color="auto"/>
              <w:right w:val="single" w:sz="6" w:space="0" w:color="auto"/>
            </w:tcBorders>
          </w:tcPr>
          <w:p w14:paraId="1EAD4441" w14:textId="77777777" w:rsidR="00E56BD5" w:rsidRPr="0064514B" w:rsidRDefault="00E56BD5" w:rsidP="0064514B">
            <w:pPr>
              <w:spacing w:after="0" w:line="240" w:lineRule="auto"/>
              <w:rPr>
                <w:rFonts w:ascii="Times New Roman" w:eastAsia="Times New Roman" w:hAnsi="Times New Roman" w:cs="Times New Roman"/>
                <w:sz w:val="24"/>
                <w:szCs w:val="24"/>
              </w:rPr>
            </w:pPr>
          </w:p>
        </w:tc>
      </w:tr>
      <w:tr w:rsidR="0064514B" w:rsidRPr="0064514B" w14:paraId="24AE86F9" w14:textId="77777777" w:rsidTr="00FA7DEB">
        <w:trPr>
          <w:tblCellSpacing w:w="0" w:type="dxa"/>
        </w:trPr>
        <w:tc>
          <w:tcPr>
            <w:tcW w:w="0" w:type="auto"/>
            <w:vMerge/>
            <w:tcBorders>
              <w:top w:val="nil"/>
              <w:left w:val="nil"/>
              <w:bottom w:val="single" w:sz="6" w:space="0" w:color="auto"/>
              <w:right w:val="single" w:sz="6" w:space="0" w:color="auto"/>
            </w:tcBorders>
            <w:vAlign w:val="center"/>
            <w:hideMark/>
          </w:tcPr>
          <w:p w14:paraId="1F35745A" w14:textId="77777777" w:rsidR="0064514B" w:rsidRPr="0064514B" w:rsidRDefault="0064514B" w:rsidP="0064514B">
            <w:pPr>
              <w:spacing w:after="0" w:line="240" w:lineRule="auto"/>
              <w:rPr>
                <w:rFonts w:ascii="Times New Roman" w:eastAsia="Times New Roman" w:hAnsi="Times New Roman" w:cs="Times New Roman"/>
                <w:sz w:val="24"/>
                <w:szCs w:val="24"/>
              </w:rPr>
            </w:pPr>
          </w:p>
        </w:tc>
        <w:tc>
          <w:tcPr>
            <w:tcW w:w="4308" w:type="dxa"/>
            <w:tcBorders>
              <w:top w:val="nil"/>
              <w:left w:val="nil"/>
              <w:bottom w:val="single" w:sz="6" w:space="0" w:color="auto"/>
              <w:right w:val="single" w:sz="6" w:space="0" w:color="auto"/>
            </w:tcBorders>
            <w:hideMark/>
          </w:tcPr>
          <w:p w14:paraId="60BD5897" w14:textId="77777777" w:rsidR="0064514B" w:rsidRPr="0064514B" w:rsidRDefault="0064514B" w:rsidP="0064514B">
            <w:pPr>
              <w:spacing w:after="0" w:line="240" w:lineRule="auto"/>
              <w:rPr>
                <w:rFonts w:ascii="Times New Roman" w:eastAsia="Times New Roman" w:hAnsi="Times New Roman" w:cs="Times New Roman"/>
                <w:sz w:val="24"/>
                <w:szCs w:val="24"/>
              </w:rPr>
            </w:pPr>
            <w:r w:rsidRPr="0064514B">
              <w:rPr>
                <w:rFonts w:ascii="Times New Roman" w:eastAsia="Times New Roman" w:hAnsi="Times New Roman" w:cs="Times New Roman"/>
                <w:sz w:val="24"/>
                <w:szCs w:val="24"/>
              </w:rPr>
              <w:t>x</w:t>
            </w:r>
          </w:p>
        </w:tc>
        <w:tc>
          <w:tcPr>
            <w:tcW w:w="4295" w:type="dxa"/>
            <w:tcBorders>
              <w:top w:val="nil"/>
              <w:left w:val="nil"/>
              <w:bottom w:val="single" w:sz="6" w:space="0" w:color="auto"/>
              <w:right w:val="single" w:sz="6" w:space="0" w:color="auto"/>
            </w:tcBorders>
            <w:hideMark/>
          </w:tcPr>
          <w:p w14:paraId="5AFC8606" w14:textId="77777777" w:rsidR="0064514B" w:rsidRPr="0064514B" w:rsidRDefault="0064514B" w:rsidP="0064514B">
            <w:pPr>
              <w:spacing w:after="0" w:line="240" w:lineRule="auto"/>
              <w:rPr>
                <w:rFonts w:ascii="Times New Roman" w:eastAsia="Times New Roman" w:hAnsi="Times New Roman" w:cs="Times New Roman"/>
                <w:sz w:val="24"/>
                <w:szCs w:val="24"/>
              </w:rPr>
            </w:pPr>
            <w:r w:rsidRPr="0064514B">
              <w:rPr>
                <w:rFonts w:ascii="Times New Roman" w:eastAsia="Times New Roman" w:hAnsi="Times New Roman" w:cs="Times New Roman"/>
                <w:sz w:val="24"/>
                <w:szCs w:val="24"/>
              </w:rPr>
              <w:t>Used with the binary driver to allow manipulation of binary data as an hexadecimal string. See the new host definition 'binx'.</w:t>
            </w:r>
          </w:p>
        </w:tc>
      </w:tr>
      <w:tr w:rsidR="00E56BD5" w:rsidRPr="0064514B" w14:paraId="2F6DC5A3" w14:textId="77777777" w:rsidTr="00FA7DEB">
        <w:trPr>
          <w:gridAfter w:val="1"/>
          <w:wAfter w:w="4295" w:type="dxa"/>
          <w:tblCellSpacing w:w="0" w:type="dxa"/>
        </w:trPr>
        <w:tc>
          <w:tcPr>
            <w:tcW w:w="0" w:type="auto"/>
            <w:tcBorders>
              <w:top w:val="nil"/>
              <w:left w:val="nil"/>
              <w:bottom w:val="single" w:sz="6" w:space="0" w:color="auto"/>
              <w:right w:val="single" w:sz="6" w:space="0" w:color="auto"/>
            </w:tcBorders>
            <w:hideMark/>
          </w:tcPr>
          <w:p w14:paraId="59FF7001" w14:textId="1ABC92DE" w:rsidR="00E56BD5" w:rsidRPr="0064514B" w:rsidRDefault="00E56BD5" w:rsidP="00660F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308" w:type="dxa"/>
            <w:tcBorders>
              <w:top w:val="nil"/>
              <w:left w:val="nil"/>
              <w:bottom w:val="single" w:sz="6" w:space="0" w:color="auto"/>
              <w:right w:val="single" w:sz="6" w:space="0" w:color="auto"/>
            </w:tcBorders>
            <w:hideMark/>
          </w:tcPr>
          <w:p w14:paraId="3778C6C2" w14:textId="05F3A961" w:rsidR="00E56BD5" w:rsidRPr="0064514B" w:rsidRDefault="00E56BD5" w:rsidP="00660F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Unused</w:t>
            </w:r>
          </w:p>
        </w:tc>
      </w:tr>
      <w:tr w:rsidR="00E56BD5" w:rsidRPr="0064514B" w14:paraId="445E4F38" w14:textId="77777777" w:rsidTr="00FA7DEB">
        <w:trPr>
          <w:gridAfter w:val="1"/>
          <w:wAfter w:w="4295" w:type="dxa"/>
          <w:tblCellSpacing w:w="0" w:type="dxa"/>
        </w:trPr>
        <w:tc>
          <w:tcPr>
            <w:tcW w:w="0" w:type="auto"/>
            <w:tcBorders>
              <w:top w:val="nil"/>
              <w:left w:val="nil"/>
              <w:bottom w:val="single" w:sz="6" w:space="0" w:color="auto"/>
              <w:right w:val="single" w:sz="6" w:space="0" w:color="auto"/>
            </w:tcBorders>
            <w:hideMark/>
          </w:tcPr>
          <w:p w14:paraId="2143CACB" w14:textId="7E451331" w:rsidR="00E56BD5" w:rsidRPr="0064514B" w:rsidRDefault="00E56BD5" w:rsidP="00660F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308" w:type="dxa"/>
            <w:tcBorders>
              <w:top w:val="nil"/>
              <w:left w:val="nil"/>
              <w:bottom w:val="single" w:sz="6" w:space="0" w:color="auto"/>
              <w:right w:val="single" w:sz="6" w:space="0" w:color="auto"/>
            </w:tcBorders>
            <w:hideMark/>
          </w:tcPr>
          <w:p w14:paraId="40C799A6" w14:textId="3DE4B6A2" w:rsidR="00E56BD5" w:rsidRPr="0064514B" w:rsidRDefault="00E56BD5" w:rsidP="00660F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Unused</w:t>
            </w:r>
          </w:p>
        </w:tc>
      </w:tr>
      <w:tr w:rsidR="00E56BD5" w:rsidRPr="0064514B" w14:paraId="0257E20F" w14:textId="77777777" w:rsidTr="00FA7DEB">
        <w:trPr>
          <w:gridAfter w:val="1"/>
          <w:wAfter w:w="4295" w:type="dxa"/>
          <w:tblCellSpacing w:w="0" w:type="dxa"/>
        </w:trPr>
        <w:tc>
          <w:tcPr>
            <w:tcW w:w="0" w:type="auto"/>
            <w:tcBorders>
              <w:top w:val="nil"/>
              <w:left w:val="nil"/>
              <w:bottom w:val="single" w:sz="6" w:space="0" w:color="auto"/>
              <w:right w:val="single" w:sz="6" w:space="0" w:color="auto"/>
            </w:tcBorders>
            <w:hideMark/>
          </w:tcPr>
          <w:p w14:paraId="3D453D40" w14:textId="457070D3" w:rsidR="00E56BD5" w:rsidRPr="0064514B" w:rsidRDefault="00E56BD5" w:rsidP="00660F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308" w:type="dxa"/>
            <w:tcBorders>
              <w:top w:val="nil"/>
              <w:left w:val="nil"/>
              <w:bottom w:val="single" w:sz="6" w:space="0" w:color="auto"/>
              <w:right w:val="single" w:sz="6" w:space="0" w:color="auto"/>
            </w:tcBorders>
            <w:hideMark/>
          </w:tcPr>
          <w:p w14:paraId="244B931F" w14:textId="1F72CF22" w:rsidR="00E56BD5" w:rsidRPr="0064514B" w:rsidRDefault="00E56BD5" w:rsidP="00660F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 of hosts file item</w:t>
            </w:r>
          </w:p>
        </w:tc>
      </w:tr>
    </w:tbl>
    <w:p w14:paraId="5105BE3F" w14:textId="5D2B33FF" w:rsidR="001A7D98" w:rsidRDefault="001A7D98" w:rsidP="0064514B">
      <w:pPr>
        <w:spacing w:before="240" w:after="48" w:line="240" w:lineRule="auto"/>
        <w:outlineLvl w:val="1"/>
        <w:rPr>
          <w:rFonts w:ascii="Source Sans Pro" w:eastAsia="Times New Roman" w:hAnsi="Source Sans Pro" w:cs="Times New Roman"/>
          <w:color w:val="000000"/>
          <w:sz w:val="23"/>
          <w:szCs w:val="23"/>
        </w:rPr>
      </w:pPr>
    </w:p>
    <w:p w14:paraId="538F9F94" w14:textId="1AEE8BDE" w:rsidR="00E56BD5" w:rsidRPr="0064514B" w:rsidRDefault="00E56BD5" w:rsidP="00E56BD5">
      <w:pPr>
        <w:spacing w:after="24" w:line="240" w:lineRule="auto"/>
        <w:outlineLvl w:val="0"/>
        <w:rPr>
          <w:rFonts w:ascii="Source Sans Pro" w:eastAsia="Times New Roman" w:hAnsi="Source Sans Pro" w:cs="Times New Roman"/>
          <w:kern w:val="36"/>
          <w:sz w:val="32"/>
          <w:szCs w:val="32"/>
        </w:rPr>
      </w:pPr>
    </w:p>
    <w:p w14:paraId="1EB13F76" w14:textId="6BAD3B71" w:rsidR="00E56BD5" w:rsidRDefault="00E56BD5" w:rsidP="00E56BD5">
      <w:pPr>
        <w:spacing w:after="24" w:line="240" w:lineRule="auto"/>
        <w:outlineLvl w:val="0"/>
        <w:rPr>
          <w:rFonts w:ascii="Source Sans Pro" w:eastAsia="Times New Roman" w:hAnsi="Source Sans Pro" w:cs="Times New Roman"/>
          <w:kern w:val="36"/>
          <w:sz w:val="32"/>
          <w:szCs w:val="32"/>
        </w:rPr>
      </w:pPr>
      <w:r w:rsidRPr="0064514B">
        <w:rPr>
          <w:rFonts w:ascii="Source Sans Pro" w:eastAsia="Times New Roman" w:hAnsi="Source Sans Pro" w:cs="Times New Roman"/>
          <w:kern w:val="36"/>
          <w:sz w:val="32"/>
          <w:szCs w:val="32"/>
        </w:rPr>
        <w:t>hosts file</w:t>
      </w:r>
      <w:r>
        <w:rPr>
          <w:rFonts w:ascii="Source Sans Pro" w:eastAsia="Times New Roman" w:hAnsi="Source Sans Pro" w:cs="Times New Roman"/>
          <w:kern w:val="36"/>
          <w:sz w:val="32"/>
          <w:szCs w:val="32"/>
        </w:rPr>
        <w:t xml:space="preserve"> items installed by default</w:t>
      </w:r>
    </w:p>
    <w:p w14:paraId="6FCE51F6" w14:textId="77777777" w:rsidR="00AD38FF" w:rsidRDefault="00AD38FF" w:rsidP="00E56BD5">
      <w:pPr>
        <w:spacing w:after="24" w:line="240" w:lineRule="auto"/>
        <w:outlineLvl w:val="0"/>
        <w:rPr>
          <w:rFonts w:ascii="Source Sans Pro" w:eastAsia="Times New Roman" w:hAnsi="Source Sans Pro" w:cs="Times New Roman"/>
          <w:kern w:val="36"/>
          <w:sz w:val="32"/>
          <w:szCs w:val="32"/>
        </w:rPr>
      </w:pPr>
    </w:p>
    <w:p w14:paraId="7ADB469F" w14:textId="0C86AB14" w:rsidR="00E56BD5" w:rsidRPr="0064514B" w:rsidRDefault="00AD38FF" w:rsidP="00E56BD5">
      <w:pPr>
        <w:spacing w:after="24" w:line="240" w:lineRule="auto"/>
        <w:outlineLvl w:val="0"/>
        <w:rPr>
          <w:rFonts w:ascii="Source Sans Pro" w:eastAsia="Times New Roman" w:hAnsi="Source Sans Pro" w:cs="Times New Roman"/>
          <w:kern w:val="36"/>
          <w:sz w:val="32"/>
          <w:szCs w:val="32"/>
        </w:rPr>
      </w:pPr>
      <w:r>
        <w:rPr>
          <w:rFonts w:ascii="Source Sans Pro" w:eastAsia="Times New Roman" w:hAnsi="Source Sans Pro" w:cs="Times New Roman"/>
          <w:kern w:val="36"/>
          <w:sz w:val="32"/>
          <w:szCs w:val="32"/>
        </w:rPr>
        <w:t>dos</w:t>
      </w:r>
    </w:p>
    <w:p w14:paraId="5833989D" w14:textId="77777777" w:rsidR="00161309" w:rsidRDefault="00E56BD5" w:rsidP="00161309">
      <w:pPr>
        <w:pStyle w:val="NoSpacing"/>
      </w:pPr>
      <w:r>
        <w:t xml:space="preserve">Used </w:t>
      </w:r>
      <w:r w:rsidR="00AD38FF">
        <w:t>to</w:t>
      </w:r>
      <w:r>
        <w:t xml:space="preserve"> access </w:t>
      </w:r>
      <w:r w:rsidR="00AD38FF">
        <w:t xml:space="preserve">text files in </w:t>
      </w:r>
      <w:r>
        <w:t xml:space="preserve">Windows O/S directories. When reading from Windows into D3, carriage-return/line-feed </w:t>
      </w:r>
      <w:r w:rsidR="00AD38FF">
        <w:t xml:space="preserve">sequences ( </w:t>
      </w:r>
      <w:r w:rsidR="00AD38FF" w:rsidRPr="00AD38FF">
        <w:rPr>
          <w:rFonts w:ascii="Courier New" w:hAnsi="Courier New" w:cs="Courier New"/>
        </w:rPr>
        <w:t>0x0D0A</w:t>
      </w:r>
      <w:r w:rsidR="00AD38FF">
        <w:t xml:space="preserve"> ) are converted to attribute marks ( </w:t>
      </w:r>
      <w:r w:rsidR="00AD38FF" w:rsidRPr="00AD38FF">
        <w:rPr>
          <w:rFonts w:ascii="Courier New" w:hAnsi="Courier New" w:cs="Courier New"/>
        </w:rPr>
        <w:t xml:space="preserve">0xFE </w:t>
      </w:r>
      <w:r w:rsidR="00AD38FF">
        <w:t xml:space="preserve">). When writing from D3 to Windows, attribute marks are converted to carriage-return/line feed </w:t>
      </w:r>
      <w:r w:rsidR="00161309">
        <w:t>sequences.</w:t>
      </w:r>
    </w:p>
    <w:p w14:paraId="0783C3E3" w14:textId="4E72B14D" w:rsidR="00161309" w:rsidRDefault="00161309" w:rsidP="00161309">
      <w:pPr>
        <w:pStyle w:val="NoSpacing"/>
      </w:pPr>
      <w:r>
        <w:t>Driver: 01</w:t>
      </w:r>
    </w:p>
    <w:p w14:paraId="2108B0E4" w14:textId="7D6AB2DB" w:rsidR="00161309" w:rsidRDefault="00161309" w:rsidP="00161309">
      <w:r>
        <w:t>Options: d</w:t>
      </w:r>
    </w:p>
    <w:p w14:paraId="015C838F" w14:textId="77777777" w:rsidR="00161309" w:rsidRPr="00161309" w:rsidRDefault="00161309" w:rsidP="00161309">
      <w:pPr>
        <w:pStyle w:val="NoSpacing"/>
      </w:pPr>
    </w:p>
    <w:p w14:paraId="04A90B72" w14:textId="097259C4" w:rsidR="00161309" w:rsidRPr="0064514B" w:rsidRDefault="00161309" w:rsidP="00161309">
      <w:pPr>
        <w:spacing w:after="24" w:line="240" w:lineRule="auto"/>
        <w:outlineLvl w:val="0"/>
        <w:rPr>
          <w:rFonts w:ascii="Source Sans Pro" w:eastAsia="Times New Roman" w:hAnsi="Source Sans Pro" w:cs="Times New Roman"/>
          <w:kern w:val="36"/>
          <w:sz w:val="32"/>
          <w:szCs w:val="32"/>
        </w:rPr>
      </w:pPr>
      <w:r>
        <w:rPr>
          <w:rFonts w:ascii="Source Sans Pro" w:eastAsia="Times New Roman" w:hAnsi="Source Sans Pro" w:cs="Times New Roman"/>
          <w:kern w:val="36"/>
          <w:sz w:val="32"/>
          <w:szCs w:val="32"/>
        </w:rPr>
        <w:t>dost</w:t>
      </w:r>
    </w:p>
    <w:p w14:paraId="6428D048" w14:textId="43B632B0" w:rsidR="00161309" w:rsidRDefault="00161309" w:rsidP="00161309">
      <w:pPr>
        <w:pStyle w:val="NoSpacing"/>
      </w:pPr>
      <w:r>
        <w:t>Used to access Windows text files like the dos driver above with the added feature of converting  a tab to four spaces when reading from Windows into D3 or four spaces to a tab when writing from D3 to Windows.</w:t>
      </w:r>
    </w:p>
    <w:p w14:paraId="0CCB3905" w14:textId="77777777" w:rsidR="00161309" w:rsidRDefault="00161309" w:rsidP="00161309">
      <w:pPr>
        <w:pStyle w:val="NoSpacing"/>
      </w:pPr>
      <w:r>
        <w:t>Driver: 01</w:t>
      </w:r>
    </w:p>
    <w:p w14:paraId="6B5726A4" w14:textId="779DB89A" w:rsidR="00161309" w:rsidRDefault="00161309" w:rsidP="00161309">
      <w:pPr>
        <w:pStyle w:val="NoSpacing"/>
      </w:pPr>
      <w:r>
        <w:t>Options: dt4</w:t>
      </w:r>
    </w:p>
    <w:p w14:paraId="5F0C9580" w14:textId="77777777" w:rsidR="00161309" w:rsidRDefault="00161309" w:rsidP="00161309">
      <w:pPr>
        <w:spacing w:after="24" w:line="240" w:lineRule="auto"/>
        <w:outlineLvl w:val="0"/>
        <w:rPr>
          <w:rFonts w:ascii="Source Sans Pro" w:eastAsia="Times New Roman" w:hAnsi="Source Sans Pro" w:cs="Times New Roman"/>
          <w:kern w:val="36"/>
          <w:sz w:val="32"/>
          <w:szCs w:val="32"/>
        </w:rPr>
      </w:pPr>
    </w:p>
    <w:p w14:paraId="77B215F9" w14:textId="70256C01" w:rsidR="00161309" w:rsidRPr="0064514B" w:rsidRDefault="00161309" w:rsidP="00161309">
      <w:pPr>
        <w:spacing w:after="24" w:line="240" w:lineRule="auto"/>
        <w:outlineLvl w:val="0"/>
        <w:rPr>
          <w:rFonts w:ascii="Source Sans Pro" w:eastAsia="Times New Roman" w:hAnsi="Source Sans Pro" w:cs="Times New Roman"/>
          <w:kern w:val="36"/>
          <w:sz w:val="32"/>
          <w:szCs w:val="32"/>
        </w:rPr>
      </w:pPr>
      <w:r>
        <w:rPr>
          <w:rFonts w:ascii="Source Sans Pro" w:eastAsia="Times New Roman" w:hAnsi="Source Sans Pro" w:cs="Times New Roman"/>
          <w:kern w:val="36"/>
          <w:sz w:val="32"/>
          <w:szCs w:val="32"/>
        </w:rPr>
        <w:t>drive letter (a, b,</w:t>
      </w:r>
      <w:r w:rsidR="006F5BB1">
        <w:rPr>
          <w:rFonts w:ascii="Source Sans Pro" w:eastAsia="Times New Roman" w:hAnsi="Source Sans Pro" w:cs="Times New Roman"/>
          <w:kern w:val="36"/>
          <w:sz w:val="32"/>
          <w:szCs w:val="32"/>
        </w:rPr>
        <w:t xml:space="preserve"> </w:t>
      </w:r>
      <w:r>
        <w:rPr>
          <w:rFonts w:ascii="Source Sans Pro" w:eastAsia="Times New Roman" w:hAnsi="Source Sans Pro" w:cs="Times New Roman"/>
          <w:kern w:val="36"/>
          <w:sz w:val="32"/>
          <w:szCs w:val="32"/>
        </w:rPr>
        <w:t>c … z )</w:t>
      </w:r>
    </w:p>
    <w:p w14:paraId="0601E11B" w14:textId="688FD7C0" w:rsidR="00161309" w:rsidRDefault="00161309" w:rsidP="00161309">
      <w:pPr>
        <w:pStyle w:val="NoSpacing"/>
      </w:pPr>
      <w:r>
        <w:t>Identical in function to the dost driver above. Shortcut notation for dost:x: ( where x is the drive letter ).</w:t>
      </w:r>
    </w:p>
    <w:p w14:paraId="11256ECD" w14:textId="77777777" w:rsidR="00161309" w:rsidRDefault="00161309" w:rsidP="00161309">
      <w:pPr>
        <w:pStyle w:val="NoSpacing"/>
      </w:pPr>
      <w:r>
        <w:lastRenderedPageBreak/>
        <w:t>Driver: 01</w:t>
      </w:r>
    </w:p>
    <w:p w14:paraId="64186578" w14:textId="58CF6AFD" w:rsidR="00161309" w:rsidRDefault="00161309" w:rsidP="00161309">
      <w:r>
        <w:t>Options: dt4lX ( where X is the drive letter )</w:t>
      </w:r>
    </w:p>
    <w:p w14:paraId="284860F3" w14:textId="331E499C" w:rsidR="006F5BB1" w:rsidRDefault="006F5BB1" w:rsidP="00161309"/>
    <w:p w14:paraId="4A9538A9" w14:textId="59D7550C" w:rsidR="008B6800" w:rsidRPr="0064514B" w:rsidRDefault="008B6800" w:rsidP="008B6800">
      <w:pPr>
        <w:spacing w:after="24" w:line="240" w:lineRule="auto"/>
        <w:outlineLvl w:val="0"/>
        <w:rPr>
          <w:rFonts w:ascii="Source Sans Pro" w:eastAsia="Times New Roman" w:hAnsi="Source Sans Pro" w:cs="Times New Roman"/>
          <w:kern w:val="36"/>
          <w:sz w:val="32"/>
          <w:szCs w:val="32"/>
        </w:rPr>
      </w:pPr>
      <w:r>
        <w:rPr>
          <w:rFonts w:ascii="Source Sans Pro" w:eastAsia="Times New Roman" w:hAnsi="Source Sans Pro" w:cs="Times New Roman"/>
          <w:kern w:val="36"/>
          <w:sz w:val="32"/>
          <w:szCs w:val="32"/>
        </w:rPr>
        <w:t>uni</w:t>
      </w:r>
      <w:r w:rsidR="00DE5154">
        <w:rPr>
          <w:rFonts w:ascii="Source Sans Pro" w:eastAsia="Times New Roman" w:hAnsi="Source Sans Pro" w:cs="Times New Roman"/>
          <w:kern w:val="36"/>
          <w:sz w:val="32"/>
          <w:szCs w:val="32"/>
        </w:rPr>
        <w:t>x</w:t>
      </w:r>
      <w:r>
        <w:rPr>
          <w:rFonts w:ascii="Source Sans Pro" w:eastAsia="Times New Roman" w:hAnsi="Source Sans Pro" w:cs="Times New Roman"/>
          <w:kern w:val="36"/>
          <w:sz w:val="32"/>
          <w:szCs w:val="32"/>
        </w:rPr>
        <w:t>t</w:t>
      </w:r>
    </w:p>
    <w:p w14:paraId="59AB9AD0" w14:textId="24F36477" w:rsidR="008B6800" w:rsidRDefault="008B6800" w:rsidP="008B6800">
      <w:pPr>
        <w:pStyle w:val="NoSpacing"/>
      </w:pPr>
      <w:r>
        <w:t xml:space="preserve">Behaves just like the dost driver on Windows except that there is no action taken on the carriage-return ( </w:t>
      </w:r>
      <w:r w:rsidRPr="00AD38FF">
        <w:rPr>
          <w:rFonts w:ascii="Courier New" w:hAnsi="Courier New" w:cs="Courier New"/>
        </w:rPr>
        <w:t>0x</w:t>
      </w:r>
      <w:r>
        <w:rPr>
          <w:rFonts w:ascii="Courier New" w:hAnsi="Courier New" w:cs="Courier New"/>
        </w:rPr>
        <w:t>0D</w:t>
      </w:r>
      <w:r w:rsidRPr="00AD38FF">
        <w:rPr>
          <w:rFonts w:ascii="Courier New" w:hAnsi="Courier New" w:cs="Courier New"/>
        </w:rPr>
        <w:t xml:space="preserve"> </w:t>
      </w:r>
      <w:r>
        <w:t>) since that is rarely if ever present in Unix text files..</w:t>
      </w:r>
    </w:p>
    <w:p w14:paraId="275EFB3A" w14:textId="77777777" w:rsidR="008B6800" w:rsidRDefault="008B6800" w:rsidP="008B6800">
      <w:pPr>
        <w:pStyle w:val="NoSpacing"/>
      </w:pPr>
      <w:r>
        <w:t>Driver: 01</w:t>
      </w:r>
    </w:p>
    <w:p w14:paraId="01D89580" w14:textId="112AEDE7" w:rsidR="008B6800" w:rsidRDefault="008B6800" w:rsidP="008B6800">
      <w:r>
        <w:t>Options: t4</w:t>
      </w:r>
    </w:p>
    <w:p w14:paraId="2BFAAB95" w14:textId="77777777" w:rsidR="008B6800" w:rsidRDefault="008B6800" w:rsidP="00161309"/>
    <w:p w14:paraId="2789402E" w14:textId="70EE089E" w:rsidR="006F5BB1" w:rsidRPr="0064514B" w:rsidRDefault="006F5BB1" w:rsidP="006F5BB1">
      <w:pPr>
        <w:spacing w:after="24" w:line="240" w:lineRule="auto"/>
        <w:outlineLvl w:val="0"/>
        <w:rPr>
          <w:rFonts w:ascii="Source Sans Pro" w:eastAsia="Times New Roman" w:hAnsi="Source Sans Pro" w:cs="Times New Roman"/>
          <w:kern w:val="36"/>
          <w:sz w:val="32"/>
          <w:szCs w:val="32"/>
        </w:rPr>
      </w:pPr>
      <w:r>
        <w:rPr>
          <w:rFonts w:ascii="Source Sans Pro" w:eastAsia="Times New Roman" w:hAnsi="Source Sans Pro" w:cs="Times New Roman"/>
          <w:kern w:val="36"/>
          <w:sz w:val="32"/>
          <w:szCs w:val="32"/>
        </w:rPr>
        <w:t>nt, unix, unixr</w:t>
      </w:r>
    </w:p>
    <w:p w14:paraId="576FF81B" w14:textId="5CD3B451" w:rsidR="006F5BB1" w:rsidRDefault="006F5BB1" w:rsidP="006F5BB1">
      <w:pPr>
        <w:pStyle w:val="NoSpacing"/>
      </w:pPr>
      <w:r>
        <w:t xml:space="preserve">Used for “raw” access to </w:t>
      </w:r>
      <w:r w:rsidR="00233BFE">
        <w:t xml:space="preserve">binary (non-text) </w:t>
      </w:r>
      <w:r>
        <w:t xml:space="preserve">files in O/S directories. When reading from </w:t>
      </w:r>
      <w:r w:rsidR="00C434C3">
        <w:t>the O/S</w:t>
      </w:r>
      <w:r>
        <w:t xml:space="preserve"> into D3, line-feed</w:t>
      </w:r>
      <w:r w:rsidR="00C434C3">
        <w:t>s</w:t>
      </w:r>
      <w:r>
        <w:t xml:space="preserve"> ( </w:t>
      </w:r>
      <w:r w:rsidRPr="00AD38FF">
        <w:rPr>
          <w:rFonts w:ascii="Courier New" w:hAnsi="Courier New" w:cs="Courier New"/>
        </w:rPr>
        <w:t>0x0A</w:t>
      </w:r>
      <w:r>
        <w:t xml:space="preserve"> ) are converted to attribute marks ( </w:t>
      </w:r>
      <w:r w:rsidRPr="00AD38FF">
        <w:rPr>
          <w:rFonts w:ascii="Courier New" w:hAnsi="Courier New" w:cs="Courier New"/>
        </w:rPr>
        <w:t xml:space="preserve">0xFE </w:t>
      </w:r>
      <w:r>
        <w:t xml:space="preserve">). When writing from D3 to </w:t>
      </w:r>
      <w:r w:rsidR="00C434C3">
        <w:t>the O/S</w:t>
      </w:r>
      <w:r>
        <w:t>, attribute marks are converted to line feeds.</w:t>
      </w:r>
      <w:r w:rsidR="00C434C3">
        <w:t xml:space="preserve"> Note that this is different from the above text drivers in that the carriage return ( </w:t>
      </w:r>
      <w:r w:rsidR="00C434C3" w:rsidRPr="00AD38FF">
        <w:rPr>
          <w:rFonts w:ascii="Courier New" w:hAnsi="Courier New" w:cs="Courier New"/>
        </w:rPr>
        <w:t>0x0</w:t>
      </w:r>
      <w:r w:rsidR="00C434C3">
        <w:rPr>
          <w:rFonts w:ascii="Courier New" w:hAnsi="Courier New" w:cs="Courier New"/>
        </w:rPr>
        <w:t>D</w:t>
      </w:r>
      <w:r w:rsidR="00C434C3">
        <w:t xml:space="preserve"> ) is left intact. Also, when reading from the O/S into D3, any segment marks ( </w:t>
      </w:r>
      <w:r w:rsidR="00C434C3" w:rsidRPr="00AD38FF">
        <w:rPr>
          <w:rFonts w:ascii="Courier New" w:hAnsi="Courier New" w:cs="Courier New"/>
        </w:rPr>
        <w:t>0x</w:t>
      </w:r>
      <w:r w:rsidR="00C434C3">
        <w:rPr>
          <w:rFonts w:ascii="Courier New" w:hAnsi="Courier New" w:cs="Courier New"/>
        </w:rPr>
        <w:t>FF</w:t>
      </w:r>
      <w:r w:rsidR="00C434C3">
        <w:t xml:space="preserve"> )  are converted to underscores ( “_” ).</w:t>
      </w:r>
    </w:p>
    <w:p w14:paraId="7D8E0403" w14:textId="77777777" w:rsidR="006F5BB1" w:rsidRDefault="006F5BB1" w:rsidP="006F5BB1">
      <w:pPr>
        <w:pStyle w:val="NoSpacing"/>
      </w:pPr>
      <w:r>
        <w:t>Driver: 01</w:t>
      </w:r>
    </w:p>
    <w:p w14:paraId="4C3CEFFC" w14:textId="5E7594C3" w:rsidR="006F5BB1" w:rsidRDefault="006F5BB1" w:rsidP="006F5BB1">
      <w:r>
        <w:t xml:space="preserve">Options: </w:t>
      </w:r>
      <w:r w:rsidR="00C434C3">
        <w:t>r</w:t>
      </w:r>
    </w:p>
    <w:p w14:paraId="2B3079A2" w14:textId="77777777" w:rsidR="001A513F" w:rsidRDefault="001A513F" w:rsidP="001A513F">
      <w:pPr>
        <w:spacing w:after="24" w:line="240" w:lineRule="auto"/>
        <w:outlineLvl w:val="0"/>
        <w:rPr>
          <w:rFonts w:ascii="Source Sans Pro" w:eastAsia="Times New Roman" w:hAnsi="Source Sans Pro" w:cs="Times New Roman"/>
          <w:kern w:val="36"/>
          <w:sz w:val="32"/>
          <w:szCs w:val="32"/>
        </w:rPr>
      </w:pPr>
    </w:p>
    <w:p w14:paraId="7998AFC9" w14:textId="6B22EDAF" w:rsidR="001A513F" w:rsidRPr="0064514B" w:rsidRDefault="001A513F" w:rsidP="001A513F">
      <w:pPr>
        <w:spacing w:after="24" w:line="240" w:lineRule="auto"/>
        <w:outlineLvl w:val="0"/>
        <w:rPr>
          <w:rFonts w:ascii="Source Sans Pro" w:eastAsia="Times New Roman" w:hAnsi="Source Sans Pro" w:cs="Times New Roman"/>
          <w:kern w:val="36"/>
          <w:sz w:val="32"/>
          <w:szCs w:val="32"/>
        </w:rPr>
      </w:pPr>
      <w:r>
        <w:rPr>
          <w:rFonts w:ascii="Source Sans Pro" w:eastAsia="Times New Roman" w:hAnsi="Source Sans Pro" w:cs="Times New Roman"/>
          <w:kern w:val="36"/>
          <w:sz w:val="32"/>
          <w:szCs w:val="32"/>
        </w:rPr>
        <w:t>host_bin, nt_bin, unixb</w:t>
      </w:r>
    </w:p>
    <w:p w14:paraId="719CB6CA" w14:textId="0D5ED94E" w:rsidR="001A513F" w:rsidRDefault="001A513F" w:rsidP="001A513F">
      <w:pPr>
        <w:pStyle w:val="NoSpacing"/>
      </w:pPr>
      <w:r>
        <w:t>Used for access to binary files in O/S directories</w:t>
      </w:r>
      <w:r w:rsidR="002A4106">
        <w:t xml:space="preserve">. Reads from O/S to D3 binary with no translation whatsoever given the correct OSFI driver is used on the destination file ( bin, binary ). </w:t>
      </w:r>
    </w:p>
    <w:p w14:paraId="241D5E7E" w14:textId="77777777" w:rsidR="001A513F" w:rsidRDefault="001A513F" w:rsidP="001A513F">
      <w:pPr>
        <w:pStyle w:val="NoSpacing"/>
      </w:pPr>
      <w:r>
        <w:t>Driver: 01</w:t>
      </w:r>
    </w:p>
    <w:p w14:paraId="15BECC09" w14:textId="50DDB513" w:rsidR="001A513F" w:rsidRDefault="001A513F" w:rsidP="002F3F80">
      <w:pPr>
        <w:pStyle w:val="NoSpacing"/>
      </w:pPr>
      <w:r>
        <w:t xml:space="preserve">Options: </w:t>
      </w:r>
      <w:r w:rsidR="00FA7DEB">
        <w:t>b</w:t>
      </w:r>
    </w:p>
    <w:p w14:paraId="148F98CC" w14:textId="54249950" w:rsidR="002F3F80" w:rsidRDefault="002F3F80" w:rsidP="002F3F80">
      <w:pPr>
        <w:pStyle w:val="NoSpacing"/>
      </w:pPr>
      <w:r>
        <w:t>NOTE: When used to open an O/S directory and read the file into a variable in a BASIC program, some embedded characters will cause un</w:t>
      </w:r>
      <w:r w:rsidR="005F03FD">
        <w:t>expected</w:t>
      </w:r>
      <w:r>
        <w:t xml:space="preserve"> results</w:t>
      </w:r>
      <w:r w:rsidR="00813E18">
        <w:t>, including 0xFF ( D3’s segment mark ) and 0x10 ( used by D3 to escape the segment mark as 0x105F ).</w:t>
      </w:r>
    </w:p>
    <w:p w14:paraId="7D5081C7" w14:textId="77777777" w:rsidR="002F3F80" w:rsidRDefault="002F3F80" w:rsidP="001A513F"/>
    <w:p w14:paraId="2D530761" w14:textId="5AD38127" w:rsidR="00DE5154" w:rsidRPr="0064514B" w:rsidRDefault="00DE5154" w:rsidP="00DE5154">
      <w:pPr>
        <w:spacing w:after="24" w:line="240" w:lineRule="auto"/>
        <w:outlineLvl w:val="0"/>
        <w:rPr>
          <w:rFonts w:ascii="Source Sans Pro" w:eastAsia="Times New Roman" w:hAnsi="Source Sans Pro" w:cs="Times New Roman"/>
          <w:kern w:val="36"/>
          <w:sz w:val="32"/>
          <w:szCs w:val="32"/>
        </w:rPr>
      </w:pPr>
      <w:r>
        <w:rPr>
          <w:rFonts w:ascii="Source Sans Pro" w:eastAsia="Times New Roman" w:hAnsi="Source Sans Pro" w:cs="Times New Roman"/>
          <w:kern w:val="36"/>
          <w:sz w:val="32"/>
          <w:szCs w:val="32"/>
        </w:rPr>
        <w:t>win</w:t>
      </w:r>
    </w:p>
    <w:p w14:paraId="654EDA98" w14:textId="76931C1D" w:rsidR="00DE5154" w:rsidRDefault="00DE5154" w:rsidP="00DE5154">
      <w:pPr>
        <w:pStyle w:val="NoSpacing"/>
      </w:pPr>
      <w:r>
        <w:t xml:space="preserve">Used for access to binary files in O/S directories like the three bin drivers above with the addition of an extra attribute mark </w:t>
      </w:r>
      <w:r w:rsidR="00A50600">
        <w:t xml:space="preserve">( </w:t>
      </w:r>
      <w:r w:rsidR="00A50600" w:rsidRPr="00AD38FF">
        <w:rPr>
          <w:rFonts w:ascii="Courier New" w:hAnsi="Courier New" w:cs="Courier New"/>
        </w:rPr>
        <w:t xml:space="preserve">0xFE </w:t>
      </w:r>
      <w:r w:rsidR="00A50600">
        <w:t>)</w:t>
      </w:r>
      <w:r>
        <w:t xml:space="preserve"> at the end of the D3 item</w:t>
      </w:r>
      <w:r w:rsidR="00A50600">
        <w:t xml:space="preserve"> and will not convert line-feeds ( </w:t>
      </w:r>
      <w:r w:rsidR="00A50600" w:rsidRPr="00AD38FF">
        <w:rPr>
          <w:rFonts w:ascii="Courier New" w:hAnsi="Courier New" w:cs="Courier New"/>
        </w:rPr>
        <w:t>0x0A</w:t>
      </w:r>
      <w:r w:rsidR="00A50600">
        <w:t xml:space="preserve"> ) to attribute marks.</w:t>
      </w:r>
    </w:p>
    <w:p w14:paraId="1D24E891" w14:textId="77777777" w:rsidR="00DE5154" w:rsidRDefault="00DE5154" w:rsidP="00DE5154">
      <w:pPr>
        <w:pStyle w:val="NoSpacing"/>
      </w:pPr>
      <w:r>
        <w:t>Driver: 01</w:t>
      </w:r>
    </w:p>
    <w:p w14:paraId="2BFAB302" w14:textId="52B1BF74" w:rsidR="00DE5154" w:rsidRDefault="00DE5154" w:rsidP="00DE5154">
      <w:pPr>
        <w:pStyle w:val="NoSpacing"/>
      </w:pPr>
      <w:r>
        <w:t xml:space="preserve">Options: </w:t>
      </w:r>
      <w:r w:rsidR="00FA7DEB">
        <w:t>an</w:t>
      </w:r>
    </w:p>
    <w:p w14:paraId="32EA0017" w14:textId="77777777" w:rsidR="00813E18" w:rsidRDefault="00813E18" w:rsidP="00813E18">
      <w:pPr>
        <w:pStyle w:val="NoSpacing"/>
      </w:pPr>
      <w:r>
        <w:t>When used to open an O/S directory and read the file into a variable in a BASIC program, some embedded characters will cause unexpected results, including 0xFF ( D3’s segment mark ) and 0x10 ( used by D3 to escape the segment mark as 0x105F ).</w:t>
      </w:r>
    </w:p>
    <w:p w14:paraId="13DF1BA9" w14:textId="4E713EE2" w:rsidR="00E56BD5" w:rsidRDefault="00E56BD5" w:rsidP="0064514B">
      <w:pPr>
        <w:spacing w:before="240" w:after="48" w:line="240" w:lineRule="auto"/>
        <w:outlineLvl w:val="1"/>
        <w:rPr>
          <w:rFonts w:ascii="Source Sans Pro" w:eastAsia="Times New Roman" w:hAnsi="Source Sans Pro" w:cs="Times New Roman"/>
          <w:color w:val="000000"/>
          <w:sz w:val="20"/>
          <w:szCs w:val="20"/>
        </w:rPr>
      </w:pPr>
    </w:p>
    <w:p w14:paraId="5DDDB9E7" w14:textId="57335917" w:rsidR="000A68B8" w:rsidRPr="0064514B" w:rsidRDefault="000A68B8" w:rsidP="000A68B8">
      <w:pPr>
        <w:spacing w:after="24" w:line="240" w:lineRule="auto"/>
        <w:outlineLvl w:val="0"/>
        <w:rPr>
          <w:rFonts w:ascii="Source Sans Pro" w:eastAsia="Times New Roman" w:hAnsi="Source Sans Pro" w:cs="Times New Roman"/>
          <w:kern w:val="36"/>
          <w:sz w:val="32"/>
          <w:szCs w:val="32"/>
        </w:rPr>
      </w:pPr>
      <w:r>
        <w:rPr>
          <w:rFonts w:ascii="Source Sans Pro" w:eastAsia="Times New Roman" w:hAnsi="Source Sans Pro" w:cs="Times New Roman"/>
          <w:kern w:val="36"/>
          <w:sz w:val="32"/>
          <w:szCs w:val="32"/>
        </w:rPr>
        <w:t>bin, binary</w:t>
      </w:r>
    </w:p>
    <w:p w14:paraId="1E31BB85" w14:textId="67C154EC" w:rsidR="000A68B8" w:rsidRPr="008327B0" w:rsidRDefault="000A68B8" w:rsidP="008327B0">
      <w:pPr>
        <w:spacing w:before="240" w:after="48" w:line="240" w:lineRule="auto"/>
        <w:outlineLvl w:val="1"/>
        <w:rPr>
          <w:rFonts w:ascii="Source Sans Pro" w:eastAsia="Times New Roman" w:hAnsi="Source Sans Pro" w:cs="Times New Roman"/>
          <w:color w:val="000000"/>
          <w:sz w:val="20"/>
          <w:szCs w:val="20"/>
        </w:rPr>
      </w:pPr>
      <w:r>
        <w:lastRenderedPageBreak/>
        <w:t xml:space="preserve">Used to access binary items in D3. When writing from the O/S into D3, the Q/S file is written to D3 as a pointer item without any translation. When writing from D3 to the O/S, value marks, attribute marks and segment marks are escaped with an </w:t>
      </w:r>
      <w:r w:rsidRPr="00AD38FF">
        <w:rPr>
          <w:rFonts w:ascii="Courier New" w:hAnsi="Courier New" w:cs="Courier New"/>
        </w:rPr>
        <w:t>0x0</w:t>
      </w:r>
      <w:r w:rsidR="008327B0">
        <w:rPr>
          <w:rFonts w:ascii="Courier New" w:hAnsi="Courier New" w:cs="Courier New"/>
        </w:rPr>
        <w:t>A</w:t>
      </w:r>
      <w:r>
        <w:t xml:space="preserve"> and followed by a different representation of the original character</w:t>
      </w:r>
      <w:r w:rsidR="008327B0">
        <w:t xml:space="preserve"> </w:t>
      </w:r>
      <w:r w:rsidR="008327B0">
        <w:rPr>
          <w:rFonts w:ascii="Courier New" w:hAnsi="Courier New" w:cs="Courier New"/>
        </w:rPr>
        <w:t>(</w:t>
      </w:r>
      <w:r w:rsidR="00813E18">
        <w:rPr>
          <w:rFonts w:ascii="Courier New" w:hAnsi="Courier New" w:cs="Courier New"/>
        </w:rPr>
        <w:t xml:space="preserve"> </w:t>
      </w:r>
      <w:r w:rsidR="008327B0" w:rsidRPr="00AD38FF">
        <w:rPr>
          <w:rFonts w:ascii="Courier New" w:hAnsi="Courier New" w:cs="Courier New"/>
        </w:rPr>
        <w:t>0x</w:t>
      </w:r>
      <w:r w:rsidR="008327B0">
        <w:rPr>
          <w:rFonts w:ascii="Courier New" w:hAnsi="Courier New" w:cs="Courier New"/>
        </w:rPr>
        <w:t xml:space="preserve">FD </w:t>
      </w:r>
      <w:r w:rsidR="008327B0">
        <w:t xml:space="preserve">becomes </w:t>
      </w:r>
      <w:r w:rsidR="008327B0" w:rsidRPr="00AD38FF">
        <w:rPr>
          <w:rFonts w:ascii="Courier New" w:hAnsi="Courier New" w:cs="Courier New"/>
        </w:rPr>
        <w:t>0x</w:t>
      </w:r>
      <w:r w:rsidR="008327B0">
        <w:rPr>
          <w:rFonts w:ascii="Courier New" w:hAnsi="Courier New" w:cs="Courier New"/>
        </w:rPr>
        <w:t>105D,</w:t>
      </w:r>
      <w:r w:rsidR="008327B0" w:rsidRPr="008327B0">
        <w:rPr>
          <w:rFonts w:ascii="Courier New" w:hAnsi="Courier New" w:cs="Courier New"/>
        </w:rPr>
        <w:t xml:space="preserve"> </w:t>
      </w:r>
      <w:r w:rsidR="008327B0" w:rsidRPr="00AD38FF">
        <w:rPr>
          <w:rFonts w:ascii="Courier New" w:hAnsi="Courier New" w:cs="Courier New"/>
        </w:rPr>
        <w:t>0x</w:t>
      </w:r>
      <w:r w:rsidR="008327B0">
        <w:rPr>
          <w:rFonts w:ascii="Courier New" w:hAnsi="Courier New" w:cs="Courier New"/>
        </w:rPr>
        <w:t xml:space="preserve">FE </w:t>
      </w:r>
      <w:r w:rsidR="008327B0">
        <w:t xml:space="preserve">becomes </w:t>
      </w:r>
      <w:r w:rsidR="008327B0" w:rsidRPr="00AD38FF">
        <w:rPr>
          <w:rFonts w:ascii="Courier New" w:hAnsi="Courier New" w:cs="Courier New"/>
        </w:rPr>
        <w:t>0x</w:t>
      </w:r>
      <w:r w:rsidR="008327B0">
        <w:rPr>
          <w:rFonts w:ascii="Courier New" w:hAnsi="Courier New" w:cs="Courier New"/>
        </w:rPr>
        <w:t xml:space="preserve">105E </w:t>
      </w:r>
      <w:r w:rsidR="008327B0">
        <w:t xml:space="preserve">and </w:t>
      </w:r>
      <w:r w:rsidR="008327B0" w:rsidRPr="00AD38FF">
        <w:rPr>
          <w:rFonts w:ascii="Courier New" w:hAnsi="Courier New" w:cs="Courier New"/>
        </w:rPr>
        <w:t>0x</w:t>
      </w:r>
      <w:r w:rsidR="008327B0">
        <w:rPr>
          <w:rFonts w:ascii="Courier New" w:hAnsi="Courier New" w:cs="Courier New"/>
        </w:rPr>
        <w:t xml:space="preserve">FF </w:t>
      </w:r>
      <w:r w:rsidR="008327B0">
        <w:t xml:space="preserve">becomes </w:t>
      </w:r>
      <w:r w:rsidR="008327B0" w:rsidRPr="00AD38FF">
        <w:rPr>
          <w:rFonts w:ascii="Courier New" w:hAnsi="Courier New" w:cs="Courier New"/>
        </w:rPr>
        <w:t>0x</w:t>
      </w:r>
      <w:r w:rsidR="008327B0">
        <w:rPr>
          <w:rFonts w:ascii="Courier New" w:hAnsi="Courier New" w:cs="Courier New"/>
        </w:rPr>
        <w:t>105F )</w:t>
      </w:r>
      <w:r w:rsidR="008327B0">
        <w:t xml:space="preserve"> while </w:t>
      </w:r>
      <w:r w:rsidR="008327B0" w:rsidRPr="00AD38FF">
        <w:rPr>
          <w:rFonts w:ascii="Courier New" w:hAnsi="Courier New" w:cs="Courier New"/>
        </w:rPr>
        <w:t>0x</w:t>
      </w:r>
      <w:r w:rsidR="008327B0">
        <w:rPr>
          <w:rFonts w:ascii="Courier New" w:hAnsi="Courier New" w:cs="Courier New"/>
        </w:rPr>
        <w:t>1</w:t>
      </w:r>
      <w:r w:rsidR="008327B0" w:rsidRPr="00AD38FF">
        <w:rPr>
          <w:rFonts w:ascii="Courier New" w:hAnsi="Courier New" w:cs="Courier New"/>
        </w:rPr>
        <w:t>0</w:t>
      </w:r>
      <w:r w:rsidR="008327B0">
        <w:t xml:space="preserve"> becomes </w:t>
      </w:r>
      <w:r>
        <w:t xml:space="preserve"> </w:t>
      </w:r>
      <w:r w:rsidR="008327B0" w:rsidRPr="00AD38FF">
        <w:rPr>
          <w:rFonts w:ascii="Courier New" w:hAnsi="Courier New" w:cs="Courier New"/>
        </w:rPr>
        <w:t>0x</w:t>
      </w:r>
      <w:r w:rsidR="008327B0">
        <w:rPr>
          <w:rFonts w:ascii="Courier New" w:hAnsi="Courier New" w:cs="Courier New"/>
        </w:rPr>
        <w:t>1010</w:t>
      </w:r>
      <w:r>
        <w:t>.</w:t>
      </w:r>
    </w:p>
    <w:p w14:paraId="74F3A6AB" w14:textId="77777777" w:rsidR="000A68B8" w:rsidRDefault="000A68B8" w:rsidP="000A68B8">
      <w:pPr>
        <w:pStyle w:val="NoSpacing"/>
      </w:pPr>
      <w:r>
        <w:t>Driver: 01</w:t>
      </w:r>
    </w:p>
    <w:p w14:paraId="42ABE4F7" w14:textId="77777777" w:rsidR="00FA7DEB" w:rsidRDefault="00FA7DEB" w:rsidP="00EE1E37">
      <w:pPr>
        <w:pStyle w:val="NoSpacing"/>
      </w:pPr>
    </w:p>
    <w:p w14:paraId="00C0368C" w14:textId="77777777" w:rsidR="00382454" w:rsidRDefault="00382454" w:rsidP="00EE1E37">
      <w:pPr>
        <w:pStyle w:val="NoSpacing"/>
      </w:pPr>
    </w:p>
    <w:p w14:paraId="2072D84B" w14:textId="6EA0E978" w:rsidR="00382454" w:rsidRPr="0064514B" w:rsidRDefault="00382454" w:rsidP="00382454">
      <w:pPr>
        <w:spacing w:after="24" w:line="240" w:lineRule="auto"/>
        <w:outlineLvl w:val="0"/>
        <w:rPr>
          <w:rFonts w:ascii="Source Sans Pro" w:eastAsia="Times New Roman" w:hAnsi="Source Sans Pro" w:cs="Times New Roman"/>
          <w:kern w:val="36"/>
          <w:sz w:val="32"/>
          <w:szCs w:val="32"/>
        </w:rPr>
      </w:pPr>
      <w:r>
        <w:rPr>
          <w:rFonts w:ascii="Source Sans Pro" w:eastAsia="Times New Roman" w:hAnsi="Source Sans Pro" w:cs="Times New Roman"/>
          <w:kern w:val="36"/>
          <w:sz w:val="32"/>
          <w:szCs w:val="32"/>
        </w:rPr>
        <w:t>binx</w:t>
      </w:r>
    </w:p>
    <w:p w14:paraId="70E08079" w14:textId="125929F4" w:rsidR="00382454" w:rsidRPr="008327B0" w:rsidRDefault="00CF0618" w:rsidP="00382454">
      <w:pPr>
        <w:spacing w:before="240" w:after="48" w:line="240" w:lineRule="auto"/>
        <w:outlineLvl w:val="1"/>
        <w:rPr>
          <w:rFonts w:ascii="Source Sans Pro" w:eastAsia="Times New Roman" w:hAnsi="Source Sans Pro" w:cs="Times New Roman"/>
          <w:color w:val="000000"/>
          <w:sz w:val="20"/>
          <w:szCs w:val="20"/>
        </w:rPr>
      </w:pPr>
      <w:r>
        <w:t xml:space="preserve">Should never be used to </w:t>
      </w:r>
      <w:r w:rsidR="00E2521E">
        <w:t>read</w:t>
      </w:r>
      <w:r>
        <w:t xml:space="preserve"> from the O/S into D3</w:t>
      </w:r>
      <w:r w:rsidR="00E2521E">
        <w:t xml:space="preserve"> or write from D3 into the O/S</w:t>
      </w:r>
      <w:r>
        <w:t xml:space="preserve"> ( use bin</w:t>
      </w:r>
      <w:r w:rsidR="00D73AEA">
        <w:t xml:space="preserve"> or </w:t>
      </w:r>
      <w:r>
        <w:t>binary ) instead.</w:t>
      </w:r>
      <w:r w:rsidR="00382454">
        <w:t xml:space="preserve"> When </w:t>
      </w:r>
      <w:r w:rsidR="008D4095">
        <w:t>reading into a BASIC program variable</w:t>
      </w:r>
      <w:r w:rsidR="00382454">
        <w:t xml:space="preserve">, each byte is translated to a </w:t>
      </w:r>
      <w:r>
        <w:t>two-byte hex-ASCII representation of that byte.</w:t>
      </w:r>
      <w:r w:rsidR="008D4095">
        <w:t xml:space="preserve"> When writing the contents of a BASIC program variable</w:t>
      </w:r>
      <w:r w:rsidR="00E2521E">
        <w:t>, each two-byte hex-ASCII string is translated into one byte.</w:t>
      </w:r>
    </w:p>
    <w:p w14:paraId="6FAD89E1" w14:textId="77777777" w:rsidR="00382454" w:rsidRDefault="00382454" w:rsidP="00382454">
      <w:pPr>
        <w:pStyle w:val="NoSpacing"/>
      </w:pPr>
      <w:r>
        <w:t>Driver: 01</w:t>
      </w:r>
    </w:p>
    <w:p w14:paraId="6F8F7A8A" w14:textId="493AB950" w:rsidR="00382454" w:rsidRDefault="00382454" w:rsidP="00382454">
      <w:pPr>
        <w:pStyle w:val="NoSpacing"/>
      </w:pPr>
      <w:r>
        <w:t xml:space="preserve">Options: </w:t>
      </w:r>
      <w:r w:rsidR="00FA7DEB">
        <w:t>x</w:t>
      </w:r>
    </w:p>
    <w:p w14:paraId="28C94BA0" w14:textId="77777777" w:rsidR="003A1540" w:rsidRDefault="003A1540" w:rsidP="00C81057">
      <w:pPr>
        <w:spacing w:after="24" w:line="240" w:lineRule="auto"/>
        <w:outlineLvl w:val="0"/>
        <w:rPr>
          <w:rFonts w:ascii="Source Sans Pro" w:eastAsia="Times New Roman" w:hAnsi="Source Sans Pro" w:cs="Times New Roman"/>
          <w:kern w:val="36"/>
          <w:sz w:val="32"/>
          <w:szCs w:val="32"/>
        </w:rPr>
      </w:pPr>
    </w:p>
    <w:p w14:paraId="39D545AD" w14:textId="2D6F7ADD" w:rsidR="00C81057" w:rsidRPr="0064514B" w:rsidRDefault="00C81057" w:rsidP="00C81057">
      <w:pPr>
        <w:spacing w:after="24" w:line="240" w:lineRule="auto"/>
        <w:outlineLvl w:val="0"/>
        <w:rPr>
          <w:rFonts w:ascii="Source Sans Pro" w:eastAsia="Times New Roman" w:hAnsi="Source Sans Pro" w:cs="Times New Roman"/>
          <w:kern w:val="36"/>
          <w:sz w:val="32"/>
          <w:szCs w:val="32"/>
        </w:rPr>
      </w:pPr>
      <w:r>
        <w:rPr>
          <w:rFonts w:ascii="Source Sans Pro" w:eastAsia="Times New Roman" w:hAnsi="Source Sans Pro" w:cs="Times New Roman"/>
          <w:kern w:val="36"/>
          <w:sz w:val="32"/>
          <w:szCs w:val="32"/>
        </w:rPr>
        <w:t>peqs</w:t>
      </w:r>
    </w:p>
    <w:p w14:paraId="45DEC9D3" w14:textId="4C416C47" w:rsidR="00C81057" w:rsidRDefault="00C81057" w:rsidP="00C81057">
      <w:pPr>
        <w:pStyle w:val="NoSpacing"/>
      </w:pPr>
      <w:r>
        <w:t>Used by D3 to access the spooler</w:t>
      </w:r>
      <w:r w:rsidR="00813E18">
        <w:t>. Gives the ability to manipulate D3 spooler hold entries from TCL or in a BASIC program</w:t>
      </w:r>
      <w:r w:rsidR="00D604DB">
        <w:t xml:space="preserve"> ( OPEN PEQS TO FILE THEN do whatever ). When reading from peqs, carriage-return/line-feed sequences are converted to attribute marks. The reverse is true when writing to peqs</w:t>
      </w:r>
      <w:r w:rsidR="00660F25">
        <w:t xml:space="preserve"> ( see link to “peqs” topic )</w:t>
      </w:r>
    </w:p>
    <w:p w14:paraId="0EF1848A" w14:textId="0A2F21CB" w:rsidR="00C81057" w:rsidRDefault="00C81057" w:rsidP="00C81057">
      <w:pPr>
        <w:pStyle w:val="NoSpacing"/>
      </w:pPr>
      <w:r>
        <w:t>Driver: 101</w:t>
      </w:r>
    </w:p>
    <w:p w14:paraId="4D300DD6" w14:textId="4D66FCB6" w:rsidR="00C81057" w:rsidRDefault="00C81057" w:rsidP="00C81057">
      <w:pPr>
        <w:pStyle w:val="NoSpacing"/>
      </w:pPr>
    </w:p>
    <w:p w14:paraId="02F9A5D1" w14:textId="77777777" w:rsidR="003A1540" w:rsidRDefault="003A1540" w:rsidP="00C81057">
      <w:pPr>
        <w:pStyle w:val="NoSpacing"/>
      </w:pPr>
    </w:p>
    <w:p w14:paraId="564B7004" w14:textId="41AD4DC8" w:rsidR="00C81057" w:rsidRPr="0064514B" w:rsidRDefault="00C81057" w:rsidP="00C81057">
      <w:pPr>
        <w:spacing w:after="24" w:line="240" w:lineRule="auto"/>
        <w:outlineLvl w:val="0"/>
        <w:rPr>
          <w:rFonts w:ascii="Source Sans Pro" w:eastAsia="Times New Roman" w:hAnsi="Source Sans Pro" w:cs="Times New Roman"/>
          <w:kern w:val="36"/>
          <w:sz w:val="32"/>
          <w:szCs w:val="32"/>
        </w:rPr>
      </w:pPr>
      <w:r>
        <w:rPr>
          <w:rFonts w:ascii="Source Sans Pro" w:eastAsia="Times New Roman" w:hAnsi="Source Sans Pro" w:cs="Times New Roman"/>
          <w:kern w:val="36"/>
          <w:sz w:val="32"/>
          <w:szCs w:val="32"/>
        </w:rPr>
        <w:t>hdr</w:t>
      </w:r>
    </w:p>
    <w:p w14:paraId="27151B0D" w14:textId="0F20DF99" w:rsidR="00C81057" w:rsidRDefault="00C81057" w:rsidP="00C81057">
      <w:pPr>
        <w:pStyle w:val="NoSpacing"/>
      </w:pPr>
      <w:r>
        <w:t>Used by D3 to access item metadata</w:t>
      </w:r>
      <w:r w:rsidR="00660F25">
        <w:t xml:space="preserve"> ( see link to “Header files” topic )</w:t>
      </w:r>
    </w:p>
    <w:p w14:paraId="6FBB9424" w14:textId="3B285F14" w:rsidR="00C81057" w:rsidRDefault="00C81057" w:rsidP="00C81057">
      <w:pPr>
        <w:pStyle w:val="NoSpacing"/>
      </w:pPr>
      <w:r>
        <w:t>Driver: 10</w:t>
      </w:r>
      <w:r w:rsidR="000E6974">
        <w:t>3</w:t>
      </w:r>
    </w:p>
    <w:p w14:paraId="0362F31A" w14:textId="77777777" w:rsidR="00C81057" w:rsidRDefault="00C81057" w:rsidP="00C81057">
      <w:pPr>
        <w:spacing w:after="24" w:line="240" w:lineRule="auto"/>
        <w:outlineLvl w:val="0"/>
        <w:rPr>
          <w:rFonts w:ascii="Source Sans Pro" w:eastAsia="Times New Roman" w:hAnsi="Source Sans Pro" w:cs="Times New Roman"/>
          <w:kern w:val="36"/>
          <w:sz w:val="32"/>
          <w:szCs w:val="32"/>
        </w:rPr>
      </w:pPr>
    </w:p>
    <w:p w14:paraId="54445D17" w14:textId="18909C79" w:rsidR="00C81057" w:rsidRPr="0064514B" w:rsidRDefault="000E6974" w:rsidP="00C81057">
      <w:pPr>
        <w:spacing w:after="24" w:line="240" w:lineRule="auto"/>
        <w:outlineLvl w:val="0"/>
        <w:rPr>
          <w:rFonts w:ascii="Source Sans Pro" w:eastAsia="Times New Roman" w:hAnsi="Source Sans Pro" w:cs="Times New Roman"/>
          <w:kern w:val="36"/>
          <w:sz w:val="32"/>
          <w:szCs w:val="32"/>
        </w:rPr>
      </w:pPr>
      <w:r>
        <w:rPr>
          <w:rFonts w:ascii="Source Sans Pro" w:eastAsia="Times New Roman" w:hAnsi="Source Sans Pro" w:cs="Times New Roman"/>
          <w:kern w:val="36"/>
          <w:sz w:val="32"/>
          <w:szCs w:val="32"/>
        </w:rPr>
        <w:t>var</w:t>
      </w:r>
    </w:p>
    <w:p w14:paraId="5DB42FCB" w14:textId="1722F9E6" w:rsidR="00C81057" w:rsidRDefault="00C81057" w:rsidP="00C81057">
      <w:pPr>
        <w:pStyle w:val="NoSpacing"/>
      </w:pPr>
      <w:r>
        <w:t xml:space="preserve">Used by D3 </w:t>
      </w:r>
      <w:r w:rsidR="000E6974">
        <w:t>for @() shell variable access</w:t>
      </w:r>
    </w:p>
    <w:p w14:paraId="649A62EC" w14:textId="406F9279" w:rsidR="00C81057" w:rsidRDefault="00C81057" w:rsidP="00C81057">
      <w:pPr>
        <w:pStyle w:val="NoSpacing"/>
      </w:pPr>
      <w:r>
        <w:t>Driver: 10</w:t>
      </w:r>
      <w:r w:rsidR="000E6974">
        <w:t>5</w:t>
      </w:r>
    </w:p>
    <w:p w14:paraId="11D1F252" w14:textId="77777777" w:rsidR="00C81057" w:rsidRDefault="00C81057" w:rsidP="00C81057">
      <w:pPr>
        <w:pStyle w:val="NoSpacing"/>
      </w:pPr>
    </w:p>
    <w:p w14:paraId="3E49ED8F" w14:textId="33DE5E96" w:rsidR="00C81057" w:rsidRPr="0064514B" w:rsidRDefault="000E6974" w:rsidP="00C81057">
      <w:pPr>
        <w:spacing w:after="24" w:line="240" w:lineRule="auto"/>
        <w:outlineLvl w:val="0"/>
        <w:rPr>
          <w:rFonts w:ascii="Source Sans Pro" w:eastAsia="Times New Roman" w:hAnsi="Source Sans Pro" w:cs="Times New Roman"/>
          <w:kern w:val="36"/>
          <w:sz w:val="32"/>
          <w:szCs w:val="32"/>
        </w:rPr>
      </w:pPr>
      <w:r>
        <w:rPr>
          <w:rFonts w:ascii="Source Sans Pro" w:eastAsia="Times New Roman" w:hAnsi="Source Sans Pro" w:cs="Times New Roman"/>
          <w:kern w:val="36"/>
          <w:sz w:val="32"/>
          <w:szCs w:val="32"/>
        </w:rPr>
        <w:t>vme</w:t>
      </w:r>
    </w:p>
    <w:p w14:paraId="352B6283" w14:textId="65CCC645" w:rsidR="00C81057" w:rsidRDefault="00C81057" w:rsidP="00C81057">
      <w:pPr>
        <w:pStyle w:val="NoSpacing"/>
      </w:pPr>
      <w:r>
        <w:t>Used by D3</w:t>
      </w:r>
      <w:r w:rsidR="000E6974">
        <w:t>/Windows</w:t>
      </w:r>
      <w:r>
        <w:t xml:space="preserve"> to access </w:t>
      </w:r>
      <w:r w:rsidR="000E6974">
        <w:t>VME resources. Note that renaming or deleting this driver will have a severe negative impact on D</w:t>
      </w:r>
      <w:r w:rsidR="00D565A3">
        <w:t>3, especially D3/Windows</w:t>
      </w:r>
    </w:p>
    <w:p w14:paraId="5C6F1414" w14:textId="03E5CBE1" w:rsidR="00C81057" w:rsidRDefault="00C81057" w:rsidP="00C81057">
      <w:pPr>
        <w:pStyle w:val="NoSpacing"/>
      </w:pPr>
      <w:r>
        <w:t>Driver: 10</w:t>
      </w:r>
      <w:r w:rsidR="00FA7DEB">
        <w:t>4</w:t>
      </w:r>
    </w:p>
    <w:p w14:paraId="6251D5E8" w14:textId="77777777" w:rsidR="00C81057" w:rsidRDefault="00C81057" w:rsidP="00C81057">
      <w:pPr>
        <w:pStyle w:val="NoSpacing"/>
      </w:pPr>
    </w:p>
    <w:p w14:paraId="25AA59BE" w14:textId="44AA6EC3" w:rsidR="000E6974" w:rsidRPr="0064514B" w:rsidRDefault="000E6974" w:rsidP="000E6974">
      <w:pPr>
        <w:spacing w:after="24" w:line="240" w:lineRule="auto"/>
        <w:outlineLvl w:val="0"/>
        <w:rPr>
          <w:rFonts w:ascii="Source Sans Pro" w:eastAsia="Times New Roman" w:hAnsi="Source Sans Pro" w:cs="Times New Roman"/>
          <w:kern w:val="36"/>
          <w:sz w:val="32"/>
          <w:szCs w:val="32"/>
        </w:rPr>
      </w:pPr>
      <w:r>
        <w:rPr>
          <w:rFonts w:ascii="Source Sans Pro" w:eastAsia="Times New Roman" w:hAnsi="Source Sans Pro" w:cs="Times New Roman"/>
          <w:kern w:val="36"/>
          <w:sz w:val="32"/>
          <w:szCs w:val="32"/>
        </w:rPr>
        <w:t>fsi</w:t>
      </w:r>
    </w:p>
    <w:p w14:paraId="1341A1CC" w14:textId="005EFBA3" w:rsidR="000E6974" w:rsidRDefault="000E6974" w:rsidP="000E6974">
      <w:pPr>
        <w:pStyle w:val="NoSpacing"/>
      </w:pPr>
      <w:r>
        <w:t xml:space="preserve">Used by D3/Windows to access D3 files in the FSI on the local system or </w:t>
      </w:r>
      <w:r w:rsidR="00DA3688">
        <w:t xml:space="preserve">the FSI file system on </w:t>
      </w:r>
      <w:r>
        <w:t>remote D3 servers</w:t>
      </w:r>
      <w:r w:rsidR="00D604DB">
        <w:t xml:space="preserve"> (</w:t>
      </w:r>
      <w:r w:rsidR="00DA3688">
        <w:t xml:space="preserve"> FSI:[//servername]account,file, ). </w:t>
      </w:r>
      <w:r>
        <w:t>Note that renaming or deleting this driver will have a severe negative impact on D3/Windows</w:t>
      </w:r>
    </w:p>
    <w:p w14:paraId="57E8C56E" w14:textId="5BD37F1E" w:rsidR="000E6974" w:rsidRDefault="000E6974" w:rsidP="000E6974">
      <w:pPr>
        <w:pStyle w:val="NoSpacing"/>
      </w:pPr>
      <w:r>
        <w:t xml:space="preserve">Driver: </w:t>
      </w:r>
      <w:r w:rsidR="00FA7DEB">
        <w:t>4</w:t>
      </w:r>
    </w:p>
    <w:p w14:paraId="14762CBF" w14:textId="43CEE217" w:rsidR="00E56BD5" w:rsidRDefault="00E56BD5" w:rsidP="0064514B">
      <w:pPr>
        <w:spacing w:before="240" w:after="48" w:line="240" w:lineRule="auto"/>
        <w:outlineLvl w:val="1"/>
        <w:rPr>
          <w:rFonts w:ascii="Source Sans Pro" w:eastAsia="Times New Roman" w:hAnsi="Source Sans Pro" w:cs="Times New Roman"/>
          <w:color w:val="000000"/>
          <w:sz w:val="23"/>
          <w:szCs w:val="23"/>
        </w:rPr>
      </w:pPr>
    </w:p>
    <w:p w14:paraId="3787D4B4" w14:textId="3F3A3CD2" w:rsidR="00463129" w:rsidRDefault="00463129" w:rsidP="00463129">
      <w:pPr>
        <w:spacing w:after="24" w:line="240" w:lineRule="auto"/>
        <w:outlineLvl w:val="0"/>
        <w:rPr>
          <w:rFonts w:ascii="Source Sans Pro" w:eastAsia="Times New Roman" w:hAnsi="Source Sans Pro" w:cs="Times New Roman"/>
          <w:kern w:val="36"/>
          <w:sz w:val="32"/>
          <w:szCs w:val="32"/>
        </w:rPr>
      </w:pPr>
      <w:r>
        <w:rPr>
          <w:rFonts w:ascii="Source Sans Pro" w:eastAsia="Times New Roman" w:hAnsi="Source Sans Pro" w:cs="Times New Roman"/>
          <w:kern w:val="36"/>
          <w:sz w:val="32"/>
          <w:szCs w:val="32"/>
        </w:rPr>
        <w:t>Manipulating O/S binary files in</w:t>
      </w:r>
      <w:r w:rsidR="00E2521E">
        <w:rPr>
          <w:rFonts w:ascii="Source Sans Pro" w:eastAsia="Times New Roman" w:hAnsi="Source Sans Pro" w:cs="Times New Roman"/>
          <w:kern w:val="36"/>
          <w:sz w:val="32"/>
          <w:szCs w:val="32"/>
        </w:rPr>
        <w:t xml:space="preserve"> BASIC</w:t>
      </w:r>
    </w:p>
    <w:p w14:paraId="568D14D3" w14:textId="79765268" w:rsidR="00E2521E" w:rsidRDefault="00463129" w:rsidP="00E2521E">
      <w:pPr>
        <w:pStyle w:val="NoSpacing"/>
      </w:pPr>
      <w:r>
        <w:t xml:space="preserve">No </w:t>
      </w:r>
      <w:r w:rsidR="00E2521E">
        <w:t xml:space="preserve">direct </w:t>
      </w:r>
      <w:r>
        <w:t xml:space="preserve">mechanism exists for </w:t>
      </w:r>
      <w:r w:rsidR="00E2521E">
        <w:t>reading</w:t>
      </w:r>
      <w:r>
        <w:t xml:space="preserve"> </w:t>
      </w:r>
      <w:r w:rsidR="00FA7DEB">
        <w:t>O</w:t>
      </w:r>
      <w:r>
        <w:t xml:space="preserve">/S binary files ( .JPG, .MP3, etc. ) </w:t>
      </w:r>
      <w:r w:rsidR="00E2521E">
        <w:t>into a BASIC program variable</w:t>
      </w:r>
      <w:r>
        <w:t>.</w:t>
      </w:r>
      <w:r w:rsidR="00F7380A">
        <w:t xml:space="preserve"> </w:t>
      </w:r>
      <w:r w:rsidR="003A1540">
        <w:t>This is due to the translation of special characters commonly found in binary files that, if not translated, will confuse or be corrupted by D3. Segment marks, attribute marks, value marks, et al., fall into this category.</w:t>
      </w:r>
      <w:r w:rsidR="00E2521E">
        <w:t xml:space="preserve"> What you can do is copy from the O/S into a D3 file using the nt_bin or unixb diver, read the item from that file into a BASIC variable using the binx driver, manipulate the hex-ASCII string in the program, write the BASIC variable out to the D3 file using the binx driver, then copy the item out to the </w:t>
      </w:r>
      <w:r w:rsidR="00E2521E" w:rsidRPr="00E2521E">
        <w:t>O/S using the nt_bin or unixb driver.</w:t>
      </w:r>
    </w:p>
    <w:p w14:paraId="4B4446CF" w14:textId="77777777" w:rsidR="00E2521E" w:rsidRDefault="00E2521E" w:rsidP="00E2521E">
      <w:pPr>
        <w:pStyle w:val="NoSpacing"/>
      </w:pPr>
    </w:p>
    <w:p w14:paraId="22B8B7B1" w14:textId="155D43C0" w:rsidR="00E2521E" w:rsidRDefault="00E2521E" w:rsidP="00E2521E">
      <w:pPr>
        <w:pStyle w:val="NoSpacing"/>
      </w:pPr>
      <w:r>
        <w:t>Example:</w:t>
      </w:r>
    </w:p>
    <w:p w14:paraId="35FCDA58" w14:textId="77777777" w:rsidR="00E2521E" w:rsidRDefault="00E2521E" w:rsidP="00E2521E">
      <w:pPr>
        <w:pStyle w:val="NoSpacing"/>
      </w:pPr>
    </w:p>
    <w:p w14:paraId="5C176F3B" w14:textId="77777777" w:rsidR="00E2521E" w:rsidRPr="00E2521E" w:rsidRDefault="00E2521E" w:rsidP="00E2521E">
      <w:pPr>
        <w:pStyle w:val="NoSpacing"/>
        <w:rPr>
          <w:rFonts w:ascii="Courier New" w:hAnsi="Courier New" w:cs="Courier New"/>
        </w:rPr>
      </w:pPr>
      <w:r w:rsidRPr="00E2521E">
        <w:rPr>
          <w:rFonts w:ascii="Courier New" w:hAnsi="Courier New" w:cs="Courier New"/>
        </w:rPr>
        <w:t>data "(binx:hextest"</w:t>
      </w:r>
    </w:p>
    <w:p w14:paraId="0A130AF2" w14:textId="77777777" w:rsidR="00E2521E" w:rsidRPr="00E2521E" w:rsidRDefault="00E2521E" w:rsidP="00E2521E">
      <w:pPr>
        <w:pStyle w:val="NoSpacing"/>
        <w:rPr>
          <w:rFonts w:ascii="Courier New" w:hAnsi="Courier New" w:cs="Courier New"/>
        </w:rPr>
      </w:pPr>
      <w:r w:rsidRPr="00E2521E">
        <w:rPr>
          <w:rFonts w:ascii="Courier New" w:hAnsi="Courier New" w:cs="Courier New"/>
        </w:rPr>
        <w:t>execute \copy nt_bin:c:/temp test.txt\</w:t>
      </w:r>
    </w:p>
    <w:p w14:paraId="17979798" w14:textId="77777777" w:rsidR="00E2521E" w:rsidRPr="00E2521E" w:rsidRDefault="00E2521E" w:rsidP="00E2521E">
      <w:pPr>
        <w:pStyle w:val="NoSpacing"/>
        <w:rPr>
          <w:rFonts w:ascii="Courier New" w:hAnsi="Courier New" w:cs="Courier New"/>
        </w:rPr>
      </w:pPr>
      <w:r w:rsidRPr="00E2521E">
        <w:rPr>
          <w:rFonts w:ascii="Courier New" w:hAnsi="Courier New" w:cs="Courier New"/>
        </w:rPr>
        <w:t>open 'binx:hextest' to file</w:t>
      </w:r>
    </w:p>
    <w:p w14:paraId="2D9F661B" w14:textId="77777777" w:rsidR="00E2521E" w:rsidRPr="00E2521E" w:rsidRDefault="00E2521E" w:rsidP="00E2521E">
      <w:pPr>
        <w:pStyle w:val="NoSpacing"/>
        <w:rPr>
          <w:rFonts w:ascii="Courier New" w:hAnsi="Courier New" w:cs="Courier New"/>
        </w:rPr>
      </w:pPr>
      <w:r w:rsidRPr="00E2521E">
        <w:rPr>
          <w:rFonts w:ascii="Courier New" w:hAnsi="Courier New" w:cs="Courier New"/>
        </w:rPr>
        <w:t>read item from file,"test.txt"</w:t>
      </w:r>
    </w:p>
    <w:p w14:paraId="571CE303" w14:textId="77777777" w:rsidR="00E2521E" w:rsidRPr="00E2521E" w:rsidRDefault="00E2521E" w:rsidP="00E2521E">
      <w:pPr>
        <w:pStyle w:val="NoSpacing"/>
        <w:rPr>
          <w:rFonts w:ascii="Courier New" w:hAnsi="Courier New" w:cs="Courier New"/>
        </w:rPr>
      </w:pPr>
      <w:r w:rsidRPr="00E2521E">
        <w:rPr>
          <w:rFonts w:ascii="Courier New" w:hAnsi="Courier New" w:cs="Courier New"/>
        </w:rPr>
        <w:t>*Manipulate item here.</w:t>
      </w:r>
    </w:p>
    <w:p w14:paraId="0A3DD5B1" w14:textId="77777777" w:rsidR="00E2521E" w:rsidRPr="00E2521E" w:rsidRDefault="00E2521E" w:rsidP="00E2521E">
      <w:pPr>
        <w:pStyle w:val="NoSpacing"/>
        <w:rPr>
          <w:rFonts w:ascii="Courier New" w:hAnsi="Courier New" w:cs="Courier New"/>
        </w:rPr>
      </w:pPr>
      <w:r w:rsidRPr="00E2521E">
        <w:rPr>
          <w:rFonts w:ascii="Courier New" w:hAnsi="Courier New" w:cs="Courier New"/>
        </w:rPr>
        <w:t>*This example replaces string for brevity.</w:t>
      </w:r>
    </w:p>
    <w:p w14:paraId="013B947D" w14:textId="77777777" w:rsidR="00E2521E" w:rsidRPr="00E2521E" w:rsidRDefault="00E2521E" w:rsidP="00E2521E">
      <w:pPr>
        <w:pStyle w:val="NoSpacing"/>
        <w:rPr>
          <w:rFonts w:ascii="Courier New" w:hAnsi="Courier New" w:cs="Courier New"/>
        </w:rPr>
      </w:pPr>
      <w:r w:rsidRPr="00E2521E">
        <w:rPr>
          <w:rFonts w:ascii="Courier New" w:hAnsi="Courier New" w:cs="Courier New"/>
        </w:rPr>
        <w:t>item = "6261FFFEFF6766"</w:t>
      </w:r>
    </w:p>
    <w:p w14:paraId="65BC20D4" w14:textId="40512149" w:rsidR="00E2521E" w:rsidRPr="00E2521E" w:rsidRDefault="00E2521E" w:rsidP="00E2521E">
      <w:pPr>
        <w:pStyle w:val="NoSpacing"/>
        <w:rPr>
          <w:rFonts w:ascii="Courier New" w:hAnsi="Courier New" w:cs="Courier New"/>
        </w:rPr>
      </w:pPr>
      <w:r w:rsidRPr="00E2521E">
        <w:rPr>
          <w:rFonts w:ascii="Courier New" w:hAnsi="Courier New" w:cs="Courier New"/>
        </w:rPr>
        <w:t>write item on file,"test.txt"</w:t>
      </w:r>
    </w:p>
    <w:p w14:paraId="7D443F4D" w14:textId="77777777" w:rsidR="00E2521E" w:rsidRPr="00E2521E" w:rsidRDefault="00E2521E" w:rsidP="00E2521E">
      <w:pPr>
        <w:pStyle w:val="NoSpacing"/>
        <w:rPr>
          <w:rFonts w:ascii="Courier New" w:hAnsi="Courier New" w:cs="Courier New"/>
        </w:rPr>
      </w:pPr>
      <w:r w:rsidRPr="00E2521E">
        <w:rPr>
          <w:rFonts w:ascii="Courier New" w:hAnsi="Courier New" w:cs="Courier New"/>
        </w:rPr>
        <w:t>data "(nt_bin:c:/temp"</w:t>
      </w:r>
    </w:p>
    <w:p w14:paraId="62FEAF84" w14:textId="0376B3A8" w:rsidR="00E2521E" w:rsidRPr="00E2521E" w:rsidRDefault="00E2521E" w:rsidP="00E2521E">
      <w:pPr>
        <w:pStyle w:val="NoSpacing"/>
        <w:rPr>
          <w:rFonts w:ascii="Courier New" w:hAnsi="Courier New" w:cs="Courier New"/>
        </w:rPr>
      </w:pPr>
      <w:r w:rsidRPr="00E2521E">
        <w:rPr>
          <w:rFonts w:ascii="Courier New" w:hAnsi="Courier New" w:cs="Courier New"/>
        </w:rPr>
        <w:t>execute \copy binx:hextest test</w:t>
      </w:r>
      <w:bookmarkStart w:id="0" w:name="_GoBack"/>
      <w:bookmarkEnd w:id="0"/>
      <w:r w:rsidRPr="00E2521E">
        <w:rPr>
          <w:rFonts w:ascii="Courier New" w:hAnsi="Courier New" w:cs="Courier New"/>
        </w:rPr>
        <w:t>.txt\</w:t>
      </w:r>
    </w:p>
    <w:p w14:paraId="567CBC6C" w14:textId="45D48A5D" w:rsidR="0064514B" w:rsidRPr="0064514B" w:rsidRDefault="0064514B" w:rsidP="00463129">
      <w:pPr>
        <w:spacing w:before="240" w:after="48" w:line="240" w:lineRule="auto"/>
        <w:outlineLvl w:val="1"/>
        <w:rPr>
          <w:rFonts w:ascii="Source Sans Pro" w:eastAsia="Times New Roman" w:hAnsi="Source Sans Pro" w:cs="Times New Roman"/>
          <w:color w:val="000000"/>
          <w:sz w:val="23"/>
          <w:szCs w:val="23"/>
        </w:rPr>
      </w:pPr>
      <w:r w:rsidRPr="0064514B">
        <w:rPr>
          <w:rFonts w:ascii="Source Sans Pro" w:eastAsia="Times New Roman" w:hAnsi="Source Sans Pro" w:cs="Times New Roman"/>
          <w:color w:val="000000"/>
          <w:sz w:val="23"/>
          <w:szCs w:val="23"/>
        </w:rPr>
        <w:t>See also</w:t>
      </w:r>
    </w:p>
    <w:p w14:paraId="306E0ECB" w14:textId="40F7CB81" w:rsidR="00660F25" w:rsidRPr="009A78A3" w:rsidRDefault="00E2521E" w:rsidP="000E6974">
      <w:pPr>
        <w:spacing w:before="240" w:after="100" w:afterAutospacing="1" w:line="240" w:lineRule="auto"/>
        <w:rPr>
          <w:rFonts w:ascii="Source Sans Pro" w:eastAsia="Times New Roman" w:hAnsi="Source Sans Pro" w:cs="Times New Roman"/>
          <w:color w:val="0000FF"/>
          <w:sz w:val="20"/>
          <w:szCs w:val="20"/>
          <w:u w:val="single"/>
        </w:rPr>
      </w:pPr>
      <w:hyperlink r:id="rId5" w:tooltip="Binary files are used to access binary items using normal D3 utilities." w:history="1">
        <w:r w:rsidR="0064514B" w:rsidRPr="0064514B">
          <w:rPr>
            <w:rFonts w:ascii="Source Sans Pro" w:eastAsia="Times New Roman" w:hAnsi="Source Sans Pro" w:cs="Times New Roman"/>
            <w:color w:val="0000FF"/>
            <w:sz w:val="20"/>
            <w:szCs w:val="20"/>
            <w:u w:val="single"/>
          </w:rPr>
          <w:t>Binary files (glossary)</w:t>
        </w:r>
      </w:hyperlink>
      <w:r w:rsidR="0064514B" w:rsidRPr="0064514B">
        <w:rPr>
          <w:rFonts w:ascii="Source Sans Pro" w:eastAsia="Times New Roman" w:hAnsi="Source Sans Pro" w:cs="Times New Roman"/>
          <w:color w:val="000000"/>
          <w:sz w:val="20"/>
          <w:szCs w:val="20"/>
        </w:rPr>
        <w:t>, </w:t>
      </w:r>
      <w:hyperlink r:id="rId6" w:tooltip="The clear-locks BASIC program clears all locks, or specific locks, according to the options provided. When used with the i option, an optional host can be specified to release all item locks residing on a remote server." w:history="1">
        <w:r w:rsidR="0064514B" w:rsidRPr="0064514B">
          <w:rPr>
            <w:rFonts w:ascii="Source Sans Pro" w:eastAsia="Times New Roman" w:hAnsi="Source Sans Pro" w:cs="Times New Roman"/>
            <w:color w:val="0000FF"/>
            <w:sz w:val="20"/>
            <w:szCs w:val="20"/>
            <w:u w:val="single"/>
          </w:rPr>
          <w:t>clear-locks command</w:t>
        </w:r>
      </w:hyperlink>
      <w:r w:rsidR="0064514B" w:rsidRPr="0064514B">
        <w:rPr>
          <w:rFonts w:ascii="Source Sans Pro" w:eastAsia="Times New Roman" w:hAnsi="Source Sans Pro" w:cs="Times New Roman"/>
          <w:color w:val="000000"/>
          <w:sz w:val="20"/>
          <w:szCs w:val="20"/>
        </w:rPr>
        <w:t>, </w:t>
      </w:r>
      <w:hyperlink r:id="rId7" w:tooltip="Header files access header information using normal D3 utilities." w:history="1">
        <w:r w:rsidR="0064514B" w:rsidRPr="0064514B">
          <w:rPr>
            <w:rFonts w:ascii="Source Sans Pro" w:eastAsia="Times New Roman" w:hAnsi="Source Sans Pro" w:cs="Times New Roman"/>
            <w:color w:val="0000FF"/>
            <w:sz w:val="20"/>
            <w:szCs w:val="20"/>
            <w:u w:val="single"/>
          </w:rPr>
          <w:t>Header files</w:t>
        </w:r>
      </w:hyperlink>
      <w:r w:rsidR="0064514B" w:rsidRPr="0064514B">
        <w:rPr>
          <w:rFonts w:ascii="Source Sans Pro" w:eastAsia="Times New Roman" w:hAnsi="Source Sans Pro" w:cs="Times New Roman"/>
          <w:color w:val="000000"/>
          <w:sz w:val="20"/>
          <w:szCs w:val="20"/>
        </w:rPr>
        <w:t>, </w:t>
      </w:r>
      <w:hyperlink r:id="rId8" w:tooltip="The list-locks BASIC program displays the current status of all system, FlashBASIC, spooler, group, and item locks." w:history="1">
        <w:r w:rsidR="0064514B" w:rsidRPr="0064514B">
          <w:rPr>
            <w:rFonts w:ascii="Source Sans Pro" w:eastAsia="Times New Roman" w:hAnsi="Source Sans Pro" w:cs="Times New Roman"/>
            <w:color w:val="0000FF"/>
            <w:sz w:val="20"/>
            <w:szCs w:val="20"/>
            <w:u w:val="single"/>
          </w:rPr>
          <w:t>list-locks command</w:t>
        </w:r>
      </w:hyperlink>
      <w:r w:rsidR="0064514B" w:rsidRPr="0064514B">
        <w:rPr>
          <w:rFonts w:ascii="Source Sans Pro" w:eastAsia="Times New Roman" w:hAnsi="Source Sans Pro" w:cs="Times New Roman"/>
          <w:color w:val="000000"/>
          <w:sz w:val="20"/>
          <w:szCs w:val="20"/>
        </w:rPr>
        <w:t>, </w:t>
      </w:r>
      <w:hyperlink r:id="rId9" w:tooltip="The Open Systems File interface (OSFI) provides a standard mechanism for handling nonfile entities as if they were standard D3 files." w:history="1">
        <w:r w:rsidR="0064514B" w:rsidRPr="0064514B">
          <w:rPr>
            <w:rFonts w:ascii="Source Sans Pro" w:eastAsia="Times New Roman" w:hAnsi="Source Sans Pro" w:cs="Times New Roman"/>
            <w:color w:val="0000FF"/>
            <w:sz w:val="20"/>
            <w:szCs w:val="20"/>
            <w:u w:val="single"/>
          </w:rPr>
          <w:t xml:space="preserve">Open Systems File </w:t>
        </w:r>
        <w:r w:rsidR="00DA3688">
          <w:rPr>
            <w:rFonts w:ascii="Source Sans Pro" w:eastAsia="Times New Roman" w:hAnsi="Source Sans Pro" w:cs="Times New Roman"/>
            <w:color w:val="0000FF"/>
            <w:sz w:val="20"/>
            <w:szCs w:val="20"/>
            <w:u w:val="single"/>
          </w:rPr>
          <w:t>I</w:t>
        </w:r>
        <w:r w:rsidR="0064514B" w:rsidRPr="0064514B">
          <w:rPr>
            <w:rFonts w:ascii="Source Sans Pro" w:eastAsia="Times New Roman" w:hAnsi="Source Sans Pro" w:cs="Times New Roman"/>
            <w:color w:val="0000FF"/>
            <w:sz w:val="20"/>
            <w:szCs w:val="20"/>
            <w:u w:val="single"/>
          </w:rPr>
          <w:t>nterface</w:t>
        </w:r>
      </w:hyperlink>
      <w:r w:rsidR="0064514B" w:rsidRPr="0064514B">
        <w:rPr>
          <w:rFonts w:ascii="Source Sans Pro" w:eastAsia="Times New Roman" w:hAnsi="Source Sans Pro" w:cs="Times New Roman"/>
          <w:color w:val="000000"/>
          <w:sz w:val="20"/>
          <w:szCs w:val="20"/>
        </w:rPr>
        <w:t>, </w:t>
      </w:r>
      <w:hyperlink r:id="rId10" w:tooltip="An acronym for the Open Systems File interface" w:history="1">
        <w:r w:rsidR="0064514B" w:rsidRPr="0064514B">
          <w:rPr>
            <w:rFonts w:ascii="Source Sans Pro" w:eastAsia="Times New Roman" w:hAnsi="Source Sans Pro" w:cs="Times New Roman"/>
            <w:color w:val="0000FF"/>
            <w:sz w:val="20"/>
            <w:szCs w:val="20"/>
            <w:u w:val="single"/>
          </w:rPr>
          <w:t>OSFI</w:t>
        </w:r>
      </w:hyperlink>
      <w:r w:rsidR="0064514B" w:rsidRPr="0064514B">
        <w:rPr>
          <w:rFonts w:ascii="Source Sans Pro" w:eastAsia="Times New Roman" w:hAnsi="Source Sans Pro" w:cs="Times New Roman"/>
          <w:color w:val="000000"/>
          <w:sz w:val="20"/>
          <w:szCs w:val="20"/>
        </w:rPr>
        <w:t>, </w:t>
      </w:r>
      <w:hyperlink r:id="rId11" w:tooltip="The peqs super Q-pointer allows access to spooler jobs as if they were standard files." w:history="1">
        <w:r w:rsidR="0064514B" w:rsidRPr="0064514B">
          <w:rPr>
            <w:rFonts w:ascii="Source Sans Pro" w:eastAsia="Times New Roman" w:hAnsi="Source Sans Pro" w:cs="Times New Roman"/>
            <w:color w:val="0000FF"/>
            <w:sz w:val="20"/>
            <w:szCs w:val="20"/>
            <w:u w:val="single"/>
          </w:rPr>
          <w:t>peqs</w:t>
        </w:r>
      </w:hyperlink>
      <w:r w:rsidR="0064514B" w:rsidRPr="0064514B">
        <w:rPr>
          <w:rFonts w:ascii="Source Sans Pro" w:eastAsia="Times New Roman" w:hAnsi="Source Sans Pro" w:cs="Times New Roman"/>
          <w:color w:val="000000"/>
          <w:sz w:val="20"/>
          <w:szCs w:val="20"/>
        </w:rPr>
        <w:t>, </w:t>
      </w:r>
      <w:hyperlink r:id="rId12" w:tooltip="Pick remote files are standard Pick files on a nonlocal Pick machine." w:history="1">
        <w:r w:rsidR="0064514B" w:rsidRPr="0064514B">
          <w:rPr>
            <w:rFonts w:ascii="Source Sans Pro" w:eastAsia="Times New Roman" w:hAnsi="Source Sans Pro" w:cs="Times New Roman"/>
            <w:color w:val="0000FF"/>
            <w:sz w:val="20"/>
            <w:szCs w:val="20"/>
            <w:u w:val="single"/>
          </w:rPr>
          <w:t>Pick remote files</w:t>
        </w:r>
      </w:hyperlink>
      <w:r w:rsidR="0064514B" w:rsidRPr="0064514B">
        <w:rPr>
          <w:rFonts w:ascii="Source Sans Pro" w:eastAsia="Times New Roman" w:hAnsi="Source Sans Pro" w:cs="Times New Roman"/>
          <w:color w:val="000000"/>
          <w:sz w:val="20"/>
          <w:szCs w:val="20"/>
        </w:rPr>
        <w:t>, </w:t>
      </w:r>
      <w:hyperlink r:id="rId13" w:tooltip="A QS-pointer defines a remote file that is saved as if it were local." w:history="1">
        <w:r w:rsidR="0064514B" w:rsidRPr="0064514B">
          <w:rPr>
            <w:rFonts w:ascii="Source Sans Pro" w:eastAsia="Times New Roman" w:hAnsi="Source Sans Pro" w:cs="Times New Roman"/>
            <w:color w:val="0000FF"/>
            <w:sz w:val="20"/>
            <w:szCs w:val="20"/>
            <w:u w:val="single"/>
          </w:rPr>
          <w:t>QS-pointer</w:t>
        </w:r>
      </w:hyperlink>
      <w:r w:rsidR="0064514B" w:rsidRPr="0064514B">
        <w:rPr>
          <w:rFonts w:ascii="Source Sans Pro" w:eastAsia="Times New Roman" w:hAnsi="Source Sans Pro" w:cs="Times New Roman"/>
          <w:color w:val="000000"/>
          <w:sz w:val="20"/>
          <w:szCs w:val="20"/>
        </w:rPr>
        <w:t>, </w:t>
      </w:r>
      <w:hyperlink r:id="rId14" w:tooltip="Super Q-pointers are extended Q-pointers used to access non-D3 and/or nonlocal files." w:history="1">
        <w:r w:rsidR="0064514B" w:rsidRPr="0064514B">
          <w:rPr>
            <w:rFonts w:ascii="Source Sans Pro" w:eastAsia="Times New Roman" w:hAnsi="Source Sans Pro" w:cs="Times New Roman"/>
            <w:color w:val="0000FF"/>
            <w:sz w:val="20"/>
            <w:szCs w:val="20"/>
            <w:u w:val="single"/>
          </w:rPr>
          <w:t>Super Q-pointer</w:t>
        </w:r>
      </w:hyperlink>
      <w:r w:rsidR="0064514B" w:rsidRPr="0064514B">
        <w:rPr>
          <w:rFonts w:ascii="Source Sans Pro" w:eastAsia="Times New Roman" w:hAnsi="Source Sans Pro" w:cs="Times New Roman"/>
          <w:color w:val="000000"/>
          <w:sz w:val="20"/>
          <w:szCs w:val="20"/>
        </w:rPr>
        <w:t>, </w:t>
      </w:r>
      <w:hyperlink r:id="rId15" w:tooltip="Through the OSFI, it is possible to access UNIX files as if they were D3 items, using AQL, BASIC, FlashBASIC, and so on. This section describes the format of the Q-pointer, the file structure and the access rules." w:history="1">
        <w:r w:rsidR="0064514B" w:rsidRPr="0064514B">
          <w:rPr>
            <w:rFonts w:ascii="Source Sans Pro" w:eastAsia="Times New Roman" w:hAnsi="Source Sans Pro" w:cs="Times New Roman"/>
            <w:color w:val="0000FF"/>
            <w:sz w:val="20"/>
            <w:szCs w:val="20"/>
            <w:u w:val="single"/>
          </w:rPr>
          <w:t>UNIX files</w:t>
        </w:r>
      </w:hyperlink>
      <w:r w:rsidR="00A87310">
        <w:rPr>
          <w:rFonts w:ascii="Source Sans Pro" w:eastAsia="Times New Roman" w:hAnsi="Source Sans Pro" w:cs="Times New Roman"/>
          <w:color w:val="0000FF"/>
          <w:sz w:val="20"/>
          <w:szCs w:val="20"/>
          <w:u w:val="single"/>
        </w:rPr>
        <w:t>, Host operating system fi</w:t>
      </w:r>
      <w:r w:rsidR="00660F25">
        <w:rPr>
          <w:rFonts w:ascii="Source Sans Pro" w:eastAsia="Times New Roman" w:hAnsi="Source Sans Pro" w:cs="Times New Roman"/>
          <w:color w:val="0000FF"/>
          <w:sz w:val="20"/>
          <w:szCs w:val="20"/>
          <w:u w:val="single"/>
        </w:rPr>
        <w:t>les</w:t>
      </w:r>
    </w:p>
    <w:sectPr w:rsidR="00660F25" w:rsidRPr="009A7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78799C"/>
    <w:multiLevelType w:val="multilevel"/>
    <w:tmpl w:val="5E90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215"/>
    <w:rsid w:val="000A68B8"/>
    <w:rsid w:val="000E6974"/>
    <w:rsid w:val="00161309"/>
    <w:rsid w:val="001A513F"/>
    <w:rsid w:val="001A7D98"/>
    <w:rsid w:val="00231A48"/>
    <w:rsid w:val="00233BFE"/>
    <w:rsid w:val="002A4106"/>
    <w:rsid w:val="002F3F80"/>
    <w:rsid w:val="00311728"/>
    <w:rsid w:val="003206A9"/>
    <w:rsid w:val="00331199"/>
    <w:rsid w:val="00382454"/>
    <w:rsid w:val="003A1540"/>
    <w:rsid w:val="0045350A"/>
    <w:rsid w:val="00463129"/>
    <w:rsid w:val="004926F1"/>
    <w:rsid w:val="005D780E"/>
    <w:rsid w:val="005F03FD"/>
    <w:rsid w:val="00641590"/>
    <w:rsid w:val="0064514B"/>
    <w:rsid w:val="00660F25"/>
    <w:rsid w:val="006C5FB5"/>
    <w:rsid w:val="006F5BB1"/>
    <w:rsid w:val="00764D5C"/>
    <w:rsid w:val="0077468B"/>
    <w:rsid w:val="00813E18"/>
    <w:rsid w:val="008327B0"/>
    <w:rsid w:val="008706EA"/>
    <w:rsid w:val="00886929"/>
    <w:rsid w:val="008B6800"/>
    <w:rsid w:val="008D4095"/>
    <w:rsid w:val="009141E5"/>
    <w:rsid w:val="00997F06"/>
    <w:rsid w:val="009A78A3"/>
    <w:rsid w:val="00A50600"/>
    <w:rsid w:val="00A51CCD"/>
    <w:rsid w:val="00A87310"/>
    <w:rsid w:val="00AD38FF"/>
    <w:rsid w:val="00BA0516"/>
    <w:rsid w:val="00C434C3"/>
    <w:rsid w:val="00C81057"/>
    <w:rsid w:val="00CF0618"/>
    <w:rsid w:val="00D565A3"/>
    <w:rsid w:val="00D604DB"/>
    <w:rsid w:val="00D73AEA"/>
    <w:rsid w:val="00D77215"/>
    <w:rsid w:val="00DA3688"/>
    <w:rsid w:val="00DE5154"/>
    <w:rsid w:val="00E2521E"/>
    <w:rsid w:val="00E56BD5"/>
    <w:rsid w:val="00EE1E37"/>
    <w:rsid w:val="00F7380A"/>
    <w:rsid w:val="00FA7DEB"/>
    <w:rsid w:val="00FD6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DA73F"/>
  <w15:chartTrackingRefBased/>
  <w15:docId w15:val="{4619E570-C045-4410-8E30-97E61B3E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451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451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14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4514B"/>
    <w:rPr>
      <w:rFonts w:ascii="Times New Roman" w:eastAsia="Times New Roman" w:hAnsi="Times New Roman" w:cs="Times New Roman"/>
      <w:b/>
      <w:bCs/>
      <w:sz w:val="36"/>
      <w:szCs w:val="36"/>
    </w:rPr>
  </w:style>
  <w:style w:type="paragraph" w:customStyle="1" w:styleId="shortdesc">
    <w:name w:val="shortdesc"/>
    <w:basedOn w:val="Normal"/>
    <w:rsid w:val="006451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64514B"/>
  </w:style>
  <w:style w:type="paragraph" w:customStyle="1" w:styleId="p">
    <w:name w:val="p"/>
    <w:basedOn w:val="Normal"/>
    <w:rsid w:val="006451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title">
    <w:name w:val="notetitle"/>
    <w:basedOn w:val="DefaultParagraphFont"/>
    <w:rsid w:val="0064514B"/>
  </w:style>
  <w:style w:type="character" w:styleId="HTMLVariable">
    <w:name w:val="HTML Variable"/>
    <w:basedOn w:val="DefaultParagraphFont"/>
    <w:uiPriority w:val="99"/>
    <w:semiHidden/>
    <w:unhideWhenUsed/>
    <w:rsid w:val="0064514B"/>
    <w:rPr>
      <w:i/>
      <w:iCs/>
    </w:rPr>
  </w:style>
  <w:style w:type="character" w:styleId="Strong">
    <w:name w:val="Strong"/>
    <w:basedOn w:val="DefaultParagraphFont"/>
    <w:uiPriority w:val="22"/>
    <w:qFormat/>
    <w:rsid w:val="0064514B"/>
    <w:rPr>
      <w:b/>
      <w:bCs/>
    </w:rPr>
  </w:style>
  <w:style w:type="character" w:customStyle="1" w:styleId="keyword">
    <w:name w:val="keyword"/>
    <w:basedOn w:val="DefaultParagraphFont"/>
    <w:rsid w:val="0064514B"/>
  </w:style>
  <w:style w:type="character" w:styleId="Hyperlink">
    <w:name w:val="Hyperlink"/>
    <w:basedOn w:val="DefaultParagraphFont"/>
    <w:uiPriority w:val="99"/>
    <w:semiHidden/>
    <w:unhideWhenUsed/>
    <w:rsid w:val="0064514B"/>
    <w:rPr>
      <w:color w:val="0000FF"/>
      <w:u w:val="single"/>
    </w:rPr>
  </w:style>
  <w:style w:type="paragraph" w:styleId="NoSpacing">
    <w:name w:val="No Spacing"/>
    <w:uiPriority w:val="1"/>
    <w:qFormat/>
    <w:rsid w:val="001A7D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571760">
      <w:bodyDiv w:val="1"/>
      <w:marLeft w:val="0"/>
      <w:marRight w:val="0"/>
      <w:marTop w:val="0"/>
      <w:marBottom w:val="0"/>
      <w:divBdr>
        <w:top w:val="none" w:sz="0" w:space="0" w:color="auto"/>
        <w:left w:val="none" w:sz="0" w:space="0" w:color="auto"/>
        <w:bottom w:val="none" w:sz="0" w:space="0" w:color="auto"/>
        <w:right w:val="none" w:sz="0" w:space="0" w:color="auto"/>
      </w:divBdr>
    </w:div>
    <w:div w:id="1102997103">
      <w:bodyDiv w:val="1"/>
      <w:marLeft w:val="0"/>
      <w:marRight w:val="0"/>
      <w:marTop w:val="0"/>
      <w:marBottom w:val="0"/>
      <w:divBdr>
        <w:top w:val="none" w:sz="0" w:space="0" w:color="auto"/>
        <w:left w:val="none" w:sz="0" w:space="0" w:color="auto"/>
        <w:bottom w:val="none" w:sz="0" w:space="0" w:color="auto"/>
        <w:right w:val="none" w:sz="0" w:space="0" w:color="auto"/>
      </w:divBdr>
      <w:divsChild>
        <w:div w:id="1259292779">
          <w:marLeft w:val="480"/>
          <w:marRight w:val="0"/>
          <w:marTop w:val="0"/>
          <w:marBottom w:val="0"/>
          <w:divBdr>
            <w:top w:val="none" w:sz="0" w:space="0" w:color="auto"/>
            <w:left w:val="none" w:sz="0" w:space="0" w:color="auto"/>
            <w:bottom w:val="none" w:sz="0" w:space="0" w:color="auto"/>
            <w:right w:val="none" w:sz="0" w:space="0" w:color="auto"/>
          </w:divBdr>
          <w:divsChild>
            <w:div w:id="1355230460">
              <w:marLeft w:val="0"/>
              <w:marRight w:val="0"/>
              <w:marTop w:val="120"/>
              <w:marBottom w:val="120"/>
              <w:divBdr>
                <w:top w:val="none" w:sz="0" w:space="0" w:color="auto"/>
                <w:left w:val="none" w:sz="0" w:space="0" w:color="auto"/>
                <w:bottom w:val="none" w:sz="0" w:space="0" w:color="auto"/>
                <w:right w:val="none" w:sz="0" w:space="0" w:color="auto"/>
              </w:divBdr>
            </w:div>
            <w:div w:id="1341421737">
              <w:marLeft w:val="0"/>
              <w:marRight w:val="0"/>
              <w:marTop w:val="120"/>
              <w:marBottom w:val="120"/>
              <w:divBdr>
                <w:top w:val="none" w:sz="0" w:space="0" w:color="auto"/>
                <w:left w:val="none" w:sz="0" w:space="0" w:color="auto"/>
                <w:bottom w:val="none" w:sz="0" w:space="0" w:color="auto"/>
                <w:right w:val="none" w:sz="0" w:space="0" w:color="auto"/>
              </w:divBdr>
              <w:divsChild>
                <w:div w:id="1623879487">
                  <w:marLeft w:val="480"/>
                  <w:marRight w:val="120"/>
                  <w:marTop w:val="240"/>
                  <w:marBottom w:val="240"/>
                  <w:divBdr>
                    <w:top w:val="none" w:sz="0" w:space="0" w:color="auto"/>
                    <w:left w:val="none" w:sz="0" w:space="0" w:color="auto"/>
                    <w:bottom w:val="none" w:sz="0" w:space="0" w:color="auto"/>
                    <w:right w:val="none" w:sz="0" w:space="0" w:color="auto"/>
                  </w:divBdr>
                </w:div>
                <w:div w:id="740444695">
                  <w:marLeft w:val="0"/>
                  <w:marRight w:val="0"/>
                  <w:marTop w:val="0"/>
                  <w:marBottom w:val="0"/>
                  <w:divBdr>
                    <w:top w:val="none" w:sz="0" w:space="0" w:color="auto"/>
                    <w:left w:val="none" w:sz="0" w:space="0" w:color="auto"/>
                    <w:bottom w:val="none" w:sz="0" w:space="0" w:color="auto"/>
                    <w:right w:val="none" w:sz="0" w:space="0" w:color="auto"/>
                  </w:divBdr>
                </w:div>
              </w:divsChild>
            </w:div>
            <w:div w:id="40738189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rocketsoftware.com/rocketd3/support/documentation/d3nt/103/refman/d3/d3_all/source/reference_manual/terminal_control_language/list_locks_command.htm" TargetMode="External"/><Relationship Id="rId13" Type="http://schemas.openxmlformats.org/officeDocument/2006/relationships/hyperlink" Target="https://www3.rocketsoftware.com/rocketd3/support/documentation/d3nt/103/refman/d3/d3_all/source/reference_manual/glossary/QS_pointer.htm" TargetMode="External"/><Relationship Id="rId3" Type="http://schemas.openxmlformats.org/officeDocument/2006/relationships/settings" Target="settings.xml"/><Relationship Id="rId7" Type="http://schemas.openxmlformats.org/officeDocument/2006/relationships/hyperlink" Target="https://www3.rocketsoftware.com/rocketd3/support/documentation/d3nt/103/refman/d3/d3_all/source/reference_manual/glossary/Header_files.htm" TargetMode="External"/><Relationship Id="rId12" Type="http://schemas.openxmlformats.org/officeDocument/2006/relationships/hyperlink" Target="https://www3.rocketsoftware.com/rocketd3/support/documentation/d3nt/103/refman/d3/d3_all/source/reference_manual/glossary/Pick_remote_files.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3.rocketsoftware.com/rocketd3/support/documentation/d3nt/103/refman/d3/d3_all/source/reference_manual/terminal_control_language/clear_locks_command.htm" TargetMode="External"/><Relationship Id="rId11" Type="http://schemas.openxmlformats.org/officeDocument/2006/relationships/hyperlink" Target="https://www3.rocketsoftware.com/rocketd3/support/documentation/d3nt/103/refman/d3/d3_all/source/reference_manual/terminal_control_language/peqs.htm" TargetMode="External"/><Relationship Id="rId5" Type="http://schemas.openxmlformats.org/officeDocument/2006/relationships/hyperlink" Target="https://www3.rocketsoftware.com/rocketd3/support/documentation/d3nt/103/refman/d3/d3_all/source/reference_manual/glossary/Binary_files_glossary.htm" TargetMode="External"/><Relationship Id="rId15" Type="http://schemas.openxmlformats.org/officeDocument/2006/relationships/hyperlink" Target="https://www3.rocketsoftware.com/rocketd3/support/documentation/d3nt/103/refman/d3/d3_all/source/reference_manual/glossary/UNIX_files_glossary.htm" TargetMode="External"/><Relationship Id="rId10" Type="http://schemas.openxmlformats.org/officeDocument/2006/relationships/hyperlink" Target="https://www3.rocketsoftware.com/rocketd3/support/documentation/d3nt/103/refman/d3/d3_all/source/reference_manual/glossary/OSFI.htm" TargetMode="External"/><Relationship Id="rId4" Type="http://schemas.openxmlformats.org/officeDocument/2006/relationships/webSettings" Target="webSettings.xml"/><Relationship Id="rId9" Type="http://schemas.openxmlformats.org/officeDocument/2006/relationships/hyperlink" Target="https://www3.rocketsoftware.com/rocketd3/support/documentation/d3nt/103/refman/d3/d3_all/source/reference_manual/glossary/Open_Systems_File_Interface.htm" TargetMode="External"/><Relationship Id="rId14" Type="http://schemas.openxmlformats.org/officeDocument/2006/relationships/hyperlink" Target="https://www3.rocketsoftware.com/rocketd3/support/documentation/d3nt/103/refman/d3/d3_all/source/reference_manual/glossary/Super_Q_point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1225</TotalTime>
  <Pages>6</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Cram</dc:creator>
  <cp:keywords/>
  <dc:description/>
  <cp:lastModifiedBy>Brian Cram</cp:lastModifiedBy>
  <cp:revision>38</cp:revision>
  <dcterms:created xsi:type="dcterms:W3CDTF">2020-02-28T16:22:00Z</dcterms:created>
  <dcterms:modified xsi:type="dcterms:W3CDTF">2020-08-31T22:39:00Z</dcterms:modified>
</cp:coreProperties>
</file>